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63EF4" w:rsidRPr="00C63EF4" w:rsidRDefault="00C63EF4" w:rsidP="00C63EF4">
      <w:pPr>
        <w:pStyle w:val="NoSpacing"/>
        <w:spacing w:line="360" w:lineRule="auto"/>
        <w:rPr>
          <w:rFonts w:ascii="Times New Roman" w:hAnsi="Times New Roman" w:cs="Times New Roman"/>
          <w:b/>
          <w:sz w:val="28"/>
          <w:szCs w:val="28"/>
        </w:rPr>
      </w:pPr>
      <w:r w:rsidRPr="00C63EF4">
        <w:rPr>
          <w:rFonts w:ascii="Times New Roman" w:hAnsi="Times New Roman" w:cs="Times New Roman"/>
          <w:b/>
          <w:sz w:val="28"/>
          <w:szCs w:val="28"/>
        </w:rPr>
        <w:t>Primjer dobre prakse</w:t>
      </w:r>
    </w:p>
    <w:p w:rsidR="00C63EF4" w:rsidRDefault="00C63EF4" w:rsidP="00C63EF4">
      <w:pPr>
        <w:pStyle w:val="NoSpacing"/>
        <w:spacing w:line="360" w:lineRule="auto"/>
        <w:rPr>
          <w:rFonts w:ascii="Times New Roman" w:hAnsi="Times New Roman" w:cs="Times New Roman"/>
          <w:b/>
          <w:sz w:val="24"/>
          <w:szCs w:val="24"/>
        </w:rPr>
      </w:pPr>
    </w:p>
    <w:p w:rsidR="00C63EF4" w:rsidRPr="00A12A92" w:rsidRDefault="00C63EF4" w:rsidP="00C63EF4">
      <w:pPr>
        <w:pStyle w:val="NoSpacing"/>
        <w:spacing w:line="360" w:lineRule="auto"/>
        <w:rPr>
          <w:rFonts w:ascii="Times New Roman" w:hAnsi="Times New Roman" w:cs="Times New Roman"/>
          <w:b/>
          <w:sz w:val="24"/>
          <w:szCs w:val="24"/>
        </w:rPr>
      </w:pPr>
      <w:r w:rsidRPr="00C63EF4">
        <w:rPr>
          <w:rFonts w:ascii="Times New Roman" w:hAnsi="Times New Roman" w:cs="Times New Roman"/>
          <w:b/>
          <w:sz w:val="24"/>
          <w:szCs w:val="24"/>
        </w:rPr>
        <w:t>Nastavna cjelina</w:t>
      </w:r>
      <w:r w:rsidRPr="00A12A92">
        <w:rPr>
          <w:rFonts w:ascii="Times New Roman" w:hAnsi="Times New Roman" w:cs="Times New Roman"/>
          <w:sz w:val="24"/>
          <w:szCs w:val="24"/>
        </w:rPr>
        <w:t xml:space="preserve">:  </w:t>
      </w:r>
      <w:r>
        <w:rPr>
          <w:rFonts w:ascii="Times New Roman" w:hAnsi="Times New Roman" w:cs="Times New Roman"/>
          <w:sz w:val="24"/>
          <w:szCs w:val="24"/>
        </w:rPr>
        <w:t>H</w:t>
      </w:r>
      <w:r w:rsidRPr="00C63EF4">
        <w:rPr>
          <w:rFonts w:ascii="Times New Roman" w:hAnsi="Times New Roman" w:cs="Times New Roman"/>
          <w:sz w:val="24"/>
          <w:szCs w:val="24"/>
        </w:rPr>
        <w:t xml:space="preserve">rvatska u </w:t>
      </w:r>
      <w:r>
        <w:rPr>
          <w:rFonts w:ascii="Times New Roman" w:hAnsi="Times New Roman" w:cs="Times New Roman"/>
          <w:sz w:val="24"/>
          <w:szCs w:val="24"/>
        </w:rPr>
        <w:t>XX. s</w:t>
      </w:r>
      <w:r w:rsidRPr="00C63EF4">
        <w:rPr>
          <w:rFonts w:ascii="Times New Roman" w:hAnsi="Times New Roman" w:cs="Times New Roman"/>
          <w:sz w:val="24"/>
          <w:szCs w:val="24"/>
        </w:rPr>
        <w:t xml:space="preserve">toljeću do početka </w:t>
      </w:r>
      <w:r>
        <w:rPr>
          <w:rFonts w:ascii="Times New Roman" w:hAnsi="Times New Roman" w:cs="Times New Roman"/>
          <w:sz w:val="24"/>
          <w:szCs w:val="24"/>
        </w:rPr>
        <w:t>D</w:t>
      </w:r>
      <w:r w:rsidRPr="00C63EF4">
        <w:rPr>
          <w:rFonts w:ascii="Times New Roman" w:hAnsi="Times New Roman" w:cs="Times New Roman"/>
          <w:sz w:val="24"/>
          <w:szCs w:val="24"/>
        </w:rPr>
        <w:t>rugog svjetskog rata</w:t>
      </w:r>
    </w:p>
    <w:p w:rsidR="00C63EF4" w:rsidRPr="00C63EF4" w:rsidRDefault="00C63EF4" w:rsidP="00C63EF4">
      <w:pPr>
        <w:pStyle w:val="NoSpacing"/>
        <w:spacing w:line="360" w:lineRule="auto"/>
        <w:jc w:val="both"/>
        <w:rPr>
          <w:rFonts w:ascii="Times New Roman" w:hAnsi="Times New Roman" w:cs="Times New Roman"/>
          <w:b/>
          <w:color w:val="00B0F0"/>
          <w:sz w:val="24"/>
          <w:szCs w:val="24"/>
        </w:rPr>
      </w:pPr>
      <w:r w:rsidRPr="00C63EF4">
        <w:rPr>
          <w:rFonts w:ascii="Times New Roman" w:hAnsi="Times New Roman" w:cs="Times New Roman"/>
          <w:b/>
          <w:sz w:val="24"/>
          <w:szCs w:val="24"/>
        </w:rPr>
        <w:t>Nastavna jedinica</w:t>
      </w:r>
      <w:r w:rsidRPr="00A12A92">
        <w:rPr>
          <w:rFonts w:ascii="Times New Roman" w:hAnsi="Times New Roman" w:cs="Times New Roman"/>
          <w:sz w:val="24"/>
          <w:szCs w:val="24"/>
        </w:rPr>
        <w:t xml:space="preserve">: </w:t>
      </w:r>
      <w:r w:rsidRPr="00C63EF4">
        <w:rPr>
          <w:rFonts w:ascii="Times New Roman" w:hAnsi="Times New Roman" w:cs="Times New Roman"/>
          <w:b/>
          <w:color w:val="00B0F0"/>
          <w:sz w:val="24"/>
          <w:szCs w:val="24"/>
        </w:rPr>
        <w:t>Hrvatsko pitanje i Banovina Hrvatska</w:t>
      </w:r>
    </w:p>
    <w:p w:rsidR="00C63EF4" w:rsidRDefault="00C63EF4" w:rsidP="008C0EB7">
      <w:pPr>
        <w:pStyle w:val="NoSpacing"/>
        <w:spacing w:line="360" w:lineRule="auto"/>
        <w:jc w:val="both"/>
        <w:rPr>
          <w:rFonts w:ascii="Times New Roman" w:hAnsi="Times New Roman" w:cs="Times New Roman"/>
          <w:sz w:val="24"/>
          <w:szCs w:val="24"/>
        </w:rPr>
      </w:pPr>
    </w:p>
    <w:p w:rsidR="00912C7A" w:rsidRDefault="00912C7A" w:rsidP="00F90E7B">
      <w:pPr>
        <w:pStyle w:val="NoSpacing"/>
        <w:spacing w:line="360" w:lineRule="auto"/>
        <w:jc w:val="both"/>
        <w:rPr>
          <w:rFonts w:ascii="Times New Roman" w:hAnsi="Times New Roman" w:cs="Times New Roman"/>
          <w:b/>
          <w:color w:val="00B0F0"/>
          <w:sz w:val="28"/>
          <w:szCs w:val="28"/>
        </w:rPr>
      </w:pPr>
    </w:p>
    <w:p w:rsidR="00912C7A" w:rsidRPr="001B4962" w:rsidRDefault="00912C7A" w:rsidP="00912C7A">
      <w:pPr>
        <w:pStyle w:val="NoSpacing"/>
        <w:spacing w:line="360" w:lineRule="auto"/>
        <w:jc w:val="both"/>
        <w:rPr>
          <w:rFonts w:ascii="Times New Roman" w:hAnsi="Times New Roman" w:cs="Times New Roman"/>
          <w:b/>
          <w:color w:val="00B0F0"/>
          <w:sz w:val="24"/>
          <w:szCs w:val="24"/>
          <w:u w:val="single"/>
        </w:rPr>
      </w:pPr>
      <w:r w:rsidRPr="001B4962">
        <w:rPr>
          <w:rFonts w:ascii="Times New Roman" w:hAnsi="Times New Roman" w:cs="Times New Roman"/>
          <w:b/>
          <w:color w:val="00B0F0"/>
          <w:sz w:val="24"/>
          <w:szCs w:val="24"/>
          <w:u w:val="single"/>
        </w:rPr>
        <w:t>Odgojno-obrazovni ishodi na razini nastavne jedinice</w:t>
      </w:r>
    </w:p>
    <w:p w:rsidR="00912C7A" w:rsidRPr="001B4962" w:rsidRDefault="00912C7A" w:rsidP="00F90E7B">
      <w:pPr>
        <w:pStyle w:val="NoSpacing"/>
        <w:spacing w:line="360" w:lineRule="auto"/>
        <w:jc w:val="both"/>
        <w:rPr>
          <w:rFonts w:ascii="Times New Roman" w:hAnsi="Times New Roman" w:cs="Times New Roman"/>
          <w:sz w:val="24"/>
          <w:szCs w:val="24"/>
        </w:rPr>
      </w:pPr>
      <w:r w:rsidRPr="001B4962">
        <w:rPr>
          <w:rFonts w:ascii="Times New Roman" w:hAnsi="Times New Roman" w:cs="Times New Roman"/>
          <w:sz w:val="24"/>
          <w:szCs w:val="24"/>
        </w:rPr>
        <w:t xml:space="preserve">Učenik: </w:t>
      </w:r>
    </w:p>
    <w:p w:rsidR="009159F5" w:rsidRDefault="00912C7A" w:rsidP="00F90E7B">
      <w:pPr>
        <w:pStyle w:val="NoSpacing"/>
        <w:spacing w:line="360" w:lineRule="auto"/>
        <w:jc w:val="both"/>
        <w:rPr>
          <w:rFonts w:ascii="Times New Roman" w:hAnsi="Times New Roman" w:cs="Times New Roman"/>
          <w:sz w:val="24"/>
          <w:szCs w:val="24"/>
        </w:rPr>
      </w:pPr>
      <w:r w:rsidRPr="001B4962">
        <w:rPr>
          <w:rFonts w:ascii="Times New Roman" w:hAnsi="Times New Roman" w:cs="Times New Roman"/>
          <w:sz w:val="24"/>
          <w:szCs w:val="24"/>
        </w:rPr>
        <w:t xml:space="preserve">1. </w:t>
      </w:r>
      <w:r w:rsidR="009C555D">
        <w:rPr>
          <w:rFonts w:ascii="Times New Roman" w:hAnsi="Times New Roman" w:cs="Times New Roman"/>
          <w:sz w:val="24"/>
          <w:szCs w:val="24"/>
        </w:rPr>
        <w:t xml:space="preserve">analizira </w:t>
      </w:r>
      <w:r w:rsidR="00CB5BD6">
        <w:rPr>
          <w:rFonts w:ascii="Times New Roman" w:hAnsi="Times New Roman" w:cs="Times New Roman"/>
          <w:sz w:val="24"/>
          <w:szCs w:val="24"/>
        </w:rPr>
        <w:t xml:space="preserve">politiku Dvora nakon smrti kralja Aleksandra </w:t>
      </w:r>
    </w:p>
    <w:p w:rsidR="009C555D" w:rsidRDefault="00912C7A" w:rsidP="009C555D">
      <w:pPr>
        <w:pStyle w:val="NoSpacing"/>
        <w:spacing w:line="360" w:lineRule="auto"/>
        <w:jc w:val="both"/>
        <w:rPr>
          <w:rFonts w:ascii="Times New Roman" w:hAnsi="Times New Roman" w:cs="Times New Roman"/>
          <w:sz w:val="24"/>
          <w:szCs w:val="24"/>
        </w:rPr>
      </w:pPr>
      <w:r w:rsidRPr="001B4962">
        <w:rPr>
          <w:rFonts w:ascii="Times New Roman" w:hAnsi="Times New Roman" w:cs="Times New Roman"/>
          <w:sz w:val="24"/>
          <w:szCs w:val="24"/>
        </w:rPr>
        <w:t>2</w:t>
      </w:r>
      <w:r w:rsidR="00BF5D67">
        <w:rPr>
          <w:rFonts w:ascii="Times New Roman" w:hAnsi="Times New Roman" w:cs="Times New Roman"/>
          <w:sz w:val="24"/>
          <w:szCs w:val="24"/>
        </w:rPr>
        <w:t xml:space="preserve">. objašnjava nastanak </w:t>
      </w:r>
      <w:r w:rsidR="009C555D">
        <w:rPr>
          <w:rFonts w:ascii="Times New Roman" w:hAnsi="Times New Roman" w:cs="Times New Roman"/>
          <w:sz w:val="24"/>
          <w:szCs w:val="24"/>
        </w:rPr>
        <w:t>Banovine Hrvatske</w:t>
      </w:r>
    </w:p>
    <w:p w:rsidR="00912C7A" w:rsidRPr="001B4962" w:rsidRDefault="00912C7A" w:rsidP="00F90E7B">
      <w:pPr>
        <w:pStyle w:val="NoSpacing"/>
        <w:spacing w:line="360" w:lineRule="auto"/>
        <w:jc w:val="both"/>
        <w:rPr>
          <w:rFonts w:ascii="Times New Roman" w:hAnsi="Times New Roman" w:cs="Times New Roman"/>
          <w:sz w:val="24"/>
          <w:szCs w:val="24"/>
        </w:rPr>
      </w:pPr>
    </w:p>
    <w:p w:rsidR="004022B8" w:rsidRPr="00DF5BC9" w:rsidRDefault="00014E9F" w:rsidP="0099155F">
      <w:pPr>
        <w:pStyle w:val="NoSpacing"/>
        <w:spacing w:line="360" w:lineRule="auto"/>
        <w:jc w:val="both"/>
        <w:rPr>
          <w:rFonts w:ascii="Times New Roman" w:hAnsi="Times New Roman" w:cs="Times New Roman"/>
          <w:b/>
          <w:color w:val="00B0F0"/>
          <w:sz w:val="28"/>
          <w:szCs w:val="28"/>
          <w:u w:val="single"/>
        </w:rPr>
      </w:pPr>
      <w:r w:rsidRPr="001B4962">
        <w:rPr>
          <w:rFonts w:ascii="Times New Roman" w:hAnsi="Times New Roman" w:cs="Times New Roman"/>
          <w:b/>
          <w:color w:val="00B0F0"/>
          <w:sz w:val="24"/>
          <w:szCs w:val="24"/>
          <w:u w:val="single"/>
        </w:rPr>
        <w:t xml:space="preserve">Odgojno-obrazovni ishodi na razini </w:t>
      </w:r>
      <w:r w:rsidR="004022B8" w:rsidRPr="001B4962">
        <w:rPr>
          <w:rFonts w:ascii="Times New Roman" w:hAnsi="Times New Roman" w:cs="Times New Roman"/>
          <w:b/>
          <w:color w:val="00B0F0"/>
          <w:sz w:val="24"/>
          <w:szCs w:val="24"/>
          <w:u w:val="single"/>
        </w:rPr>
        <w:t>aktivnosti</w:t>
      </w:r>
    </w:p>
    <w:p w:rsidR="006176CE" w:rsidRPr="00F23C50" w:rsidRDefault="006176CE" w:rsidP="0099155F">
      <w:pPr>
        <w:pStyle w:val="NoSpacing"/>
        <w:spacing w:line="360" w:lineRule="auto"/>
        <w:jc w:val="both"/>
        <w:rPr>
          <w:rFonts w:ascii="Times New Roman" w:hAnsi="Times New Roman" w:cs="Times New Roman"/>
          <w:sz w:val="24"/>
          <w:szCs w:val="24"/>
        </w:rPr>
      </w:pPr>
      <w:r w:rsidRPr="00F23C50">
        <w:rPr>
          <w:rFonts w:ascii="Times New Roman" w:hAnsi="Times New Roman" w:cs="Times New Roman"/>
          <w:sz w:val="24"/>
          <w:szCs w:val="24"/>
        </w:rPr>
        <w:t>Učenik:</w:t>
      </w:r>
    </w:p>
    <w:p w:rsidR="00BF5D67" w:rsidRDefault="00785FE1" w:rsidP="00BF5D67">
      <w:pPr>
        <w:pStyle w:val="NoSpacing"/>
        <w:spacing w:line="360" w:lineRule="auto"/>
        <w:jc w:val="both"/>
        <w:rPr>
          <w:rFonts w:ascii="Times New Roman" w:hAnsi="Times New Roman" w:cs="Times New Roman"/>
          <w:sz w:val="24"/>
          <w:szCs w:val="24"/>
        </w:rPr>
      </w:pPr>
      <w:r w:rsidRPr="00F23C50">
        <w:rPr>
          <w:rFonts w:ascii="Times New Roman" w:hAnsi="Times New Roman" w:cs="Times New Roman"/>
          <w:sz w:val="24"/>
          <w:szCs w:val="24"/>
        </w:rPr>
        <w:t xml:space="preserve">1. </w:t>
      </w:r>
      <w:r w:rsidR="00BF5D67">
        <w:rPr>
          <w:rFonts w:ascii="Times New Roman" w:hAnsi="Times New Roman" w:cs="Times New Roman"/>
          <w:sz w:val="24"/>
          <w:szCs w:val="24"/>
        </w:rPr>
        <w:t xml:space="preserve"> </w:t>
      </w:r>
      <w:r w:rsidR="00C01561">
        <w:rPr>
          <w:rFonts w:ascii="Times New Roman" w:hAnsi="Times New Roman" w:cs="Times New Roman"/>
          <w:sz w:val="24"/>
          <w:szCs w:val="24"/>
        </w:rPr>
        <w:t xml:space="preserve">objašnjava uzroke nastanka </w:t>
      </w:r>
      <w:r w:rsidR="00BF5D67">
        <w:rPr>
          <w:rFonts w:ascii="Times New Roman" w:hAnsi="Times New Roman" w:cs="Times New Roman"/>
          <w:sz w:val="24"/>
          <w:szCs w:val="24"/>
        </w:rPr>
        <w:t>Banovine Hrvatske</w:t>
      </w:r>
      <w:r w:rsidR="00C01561">
        <w:rPr>
          <w:rFonts w:ascii="Times New Roman" w:hAnsi="Times New Roman" w:cs="Times New Roman"/>
          <w:sz w:val="24"/>
          <w:szCs w:val="24"/>
        </w:rPr>
        <w:t xml:space="preserve"> i njena obilježja</w:t>
      </w:r>
      <w:r w:rsidR="00BF5D67">
        <w:rPr>
          <w:rFonts w:ascii="Times New Roman" w:hAnsi="Times New Roman" w:cs="Times New Roman"/>
          <w:sz w:val="24"/>
          <w:szCs w:val="24"/>
        </w:rPr>
        <w:t xml:space="preserve"> temeljem rada na tekstu i povijesnom izvoru</w:t>
      </w:r>
    </w:p>
    <w:p w:rsidR="00BF5D67" w:rsidRDefault="00671D73" w:rsidP="00BF5D6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BF5D67">
        <w:rPr>
          <w:rFonts w:ascii="Times New Roman" w:hAnsi="Times New Roman" w:cs="Times New Roman"/>
          <w:sz w:val="24"/>
          <w:szCs w:val="24"/>
        </w:rPr>
        <w:t xml:space="preserve">. </w:t>
      </w:r>
      <w:bookmarkStart w:id="0" w:name="_Hlk79136020"/>
      <w:r w:rsidR="00DB02C4">
        <w:rPr>
          <w:rFonts w:ascii="Times New Roman" w:hAnsi="Times New Roman" w:cs="Times New Roman"/>
          <w:sz w:val="24"/>
          <w:szCs w:val="24"/>
        </w:rPr>
        <w:t xml:space="preserve">prosuđuje </w:t>
      </w:r>
      <w:r w:rsidR="00813634" w:rsidRPr="00036D01">
        <w:rPr>
          <w:rFonts w:ascii="Times New Roman" w:hAnsi="Times New Roman" w:cs="Times New Roman"/>
          <w:i/>
          <w:sz w:val="24"/>
          <w:szCs w:val="24"/>
        </w:rPr>
        <w:t>J</w:t>
      </w:r>
      <w:r w:rsidR="00DB02C4" w:rsidRPr="00036D01">
        <w:rPr>
          <w:rFonts w:ascii="Times New Roman" w:hAnsi="Times New Roman" w:cs="Times New Roman"/>
          <w:i/>
          <w:sz w:val="24"/>
          <w:szCs w:val="24"/>
        </w:rPr>
        <w:t>e li Banovina Hrvatska riješila hrvatsko pitanje</w:t>
      </w:r>
      <w:r w:rsidR="00036D01">
        <w:rPr>
          <w:rFonts w:ascii="Times New Roman" w:hAnsi="Times New Roman" w:cs="Times New Roman"/>
          <w:i/>
          <w:sz w:val="24"/>
          <w:szCs w:val="24"/>
        </w:rPr>
        <w:t>?</w:t>
      </w:r>
      <w:r w:rsidR="00DB02C4">
        <w:rPr>
          <w:rFonts w:ascii="Times New Roman" w:hAnsi="Times New Roman" w:cs="Times New Roman"/>
          <w:sz w:val="24"/>
          <w:szCs w:val="24"/>
        </w:rPr>
        <w:t xml:space="preserve"> temeljem rada na tekstu i povijesnog izvora</w:t>
      </w:r>
    </w:p>
    <w:bookmarkEnd w:id="0"/>
    <w:p w:rsidR="00912C7A" w:rsidRDefault="00912C7A" w:rsidP="009E40C2">
      <w:pPr>
        <w:pStyle w:val="NoSpacing"/>
        <w:spacing w:line="360" w:lineRule="auto"/>
        <w:jc w:val="both"/>
        <w:rPr>
          <w:rFonts w:ascii="Times New Roman" w:hAnsi="Times New Roman" w:cs="Times New Roman"/>
          <w:sz w:val="24"/>
          <w:szCs w:val="24"/>
          <w:u w:val="single"/>
        </w:rPr>
      </w:pPr>
    </w:p>
    <w:p w:rsidR="00F23C50" w:rsidRDefault="009E40C2" w:rsidP="009E40C2">
      <w:pPr>
        <w:pStyle w:val="NoSpacing"/>
        <w:spacing w:line="360" w:lineRule="auto"/>
        <w:jc w:val="both"/>
        <w:rPr>
          <w:rFonts w:ascii="Times New Roman" w:hAnsi="Times New Roman" w:cs="Times New Roman"/>
          <w:sz w:val="24"/>
          <w:szCs w:val="24"/>
        </w:rPr>
      </w:pPr>
      <w:r w:rsidRPr="00912C7A">
        <w:rPr>
          <w:rFonts w:ascii="Times New Roman" w:hAnsi="Times New Roman" w:cs="Times New Roman"/>
          <w:b/>
          <w:sz w:val="24"/>
          <w:szCs w:val="24"/>
        </w:rPr>
        <w:t>P</w:t>
      </w:r>
      <w:r w:rsidR="00B83A00" w:rsidRPr="00912C7A">
        <w:rPr>
          <w:rFonts w:ascii="Times New Roman" w:hAnsi="Times New Roman" w:cs="Times New Roman"/>
          <w:b/>
          <w:sz w:val="24"/>
          <w:szCs w:val="24"/>
        </w:rPr>
        <w:t>redviđeni broj sati za realizaciju teme:</w:t>
      </w:r>
      <w:r w:rsidR="00B83A00" w:rsidRPr="00F23C50">
        <w:rPr>
          <w:rFonts w:ascii="Times New Roman" w:hAnsi="Times New Roman" w:cs="Times New Roman"/>
          <w:sz w:val="24"/>
          <w:szCs w:val="24"/>
        </w:rPr>
        <w:t xml:space="preserve"> 1 školski sat</w:t>
      </w:r>
    </w:p>
    <w:p w:rsidR="004022B8" w:rsidRPr="00912C7A" w:rsidRDefault="004022B8" w:rsidP="004022B8">
      <w:pPr>
        <w:jc w:val="both"/>
        <w:rPr>
          <w:rFonts w:ascii="Times New Roman" w:hAnsi="Times New Roman" w:cs="Times New Roman"/>
          <w:b/>
          <w:sz w:val="24"/>
          <w:szCs w:val="24"/>
        </w:rPr>
      </w:pPr>
      <w:r w:rsidRPr="00912C7A">
        <w:rPr>
          <w:rFonts w:ascii="Times New Roman" w:hAnsi="Times New Roman" w:cs="Times New Roman"/>
          <w:b/>
          <w:sz w:val="24"/>
          <w:szCs w:val="24"/>
        </w:rPr>
        <w:t>Tehnički koncepti</w:t>
      </w:r>
    </w:p>
    <w:p w:rsidR="004022B8" w:rsidRPr="004022B8" w:rsidRDefault="004022B8" w:rsidP="004022B8">
      <w:pPr>
        <w:jc w:val="both"/>
        <w:rPr>
          <w:rFonts w:ascii="Times New Roman" w:hAnsi="Times New Roman" w:cs="Times New Roman"/>
          <w:sz w:val="24"/>
          <w:szCs w:val="24"/>
        </w:rPr>
      </w:pPr>
      <w:r w:rsidRPr="004022B8">
        <w:rPr>
          <w:rFonts w:ascii="Times New Roman" w:hAnsi="Times New Roman" w:cs="Times New Roman"/>
          <w:sz w:val="24"/>
          <w:szCs w:val="24"/>
        </w:rPr>
        <w:t xml:space="preserve">koncept vremena i prostora, </w:t>
      </w:r>
      <w:bookmarkStart w:id="1" w:name="_Hlk77780162"/>
      <w:bookmarkStart w:id="2" w:name="_Hlk77018530"/>
      <w:r w:rsidRPr="004022B8">
        <w:rPr>
          <w:rFonts w:ascii="Times New Roman" w:hAnsi="Times New Roman" w:cs="Times New Roman"/>
          <w:sz w:val="24"/>
          <w:szCs w:val="24"/>
        </w:rPr>
        <w:t xml:space="preserve">koncept uzroka i posljedice, koncept rada s  povijesnim izvorima, </w:t>
      </w:r>
    </w:p>
    <w:p w:rsidR="00CC3229" w:rsidRDefault="004022B8" w:rsidP="004022B8">
      <w:pPr>
        <w:jc w:val="both"/>
        <w:rPr>
          <w:rFonts w:ascii="Times New Roman" w:hAnsi="Times New Roman" w:cs="Times New Roman"/>
          <w:sz w:val="24"/>
          <w:szCs w:val="24"/>
        </w:rPr>
      </w:pPr>
      <w:r w:rsidRPr="004022B8">
        <w:rPr>
          <w:rFonts w:ascii="Times New Roman" w:hAnsi="Times New Roman" w:cs="Times New Roman"/>
          <w:sz w:val="24"/>
          <w:szCs w:val="24"/>
        </w:rPr>
        <w:t>koncept kontinuiteta i promjene</w:t>
      </w:r>
      <w:bookmarkEnd w:id="1"/>
      <w:r w:rsidRPr="004022B8">
        <w:rPr>
          <w:rFonts w:ascii="Times New Roman" w:hAnsi="Times New Roman" w:cs="Times New Roman"/>
          <w:sz w:val="24"/>
          <w:szCs w:val="24"/>
        </w:rPr>
        <w:t xml:space="preserve">, </w:t>
      </w:r>
      <w:bookmarkEnd w:id="2"/>
      <w:r w:rsidRPr="004022B8">
        <w:rPr>
          <w:rFonts w:ascii="Times New Roman" w:hAnsi="Times New Roman" w:cs="Times New Roman"/>
          <w:sz w:val="24"/>
          <w:szCs w:val="24"/>
        </w:rPr>
        <w:t xml:space="preserve">koncept povijesne perspektive, koncept usporedbe i </w:t>
      </w:r>
    </w:p>
    <w:p w:rsidR="004022B8" w:rsidRDefault="004022B8" w:rsidP="004022B8">
      <w:pPr>
        <w:jc w:val="both"/>
        <w:rPr>
          <w:rFonts w:ascii="Times New Roman" w:hAnsi="Times New Roman" w:cs="Times New Roman"/>
          <w:sz w:val="24"/>
          <w:szCs w:val="24"/>
        </w:rPr>
      </w:pPr>
      <w:r w:rsidRPr="004022B8">
        <w:rPr>
          <w:rFonts w:ascii="Times New Roman" w:hAnsi="Times New Roman" w:cs="Times New Roman"/>
          <w:sz w:val="24"/>
          <w:szCs w:val="24"/>
        </w:rPr>
        <w:t>sučeljavanja</w:t>
      </w:r>
    </w:p>
    <w:p w:rsidR="004022B8" w:rsidRPr="00912C7A" w:rsidRDefault="004022B8" w:rsidP="004022B8">
      <w:pPr>
        <w:jc w:val="both"/>
        <w:rPr>
          <w:rFonts w:ascii="Times New Roman" w:hAnsi="Times New Roman" w:cs="Times New Roman"/>
          <w:b/>
          <w:sz w:val="24"/>
          <w:szCs w:val="24"/>
        </w:rPr>
      </w:pPr>
      <w:r w:rsidRPr="00912C7A">
        <w:rPr>
          <w:rFonts w:ascii="Times New Roman" w:hAnsi="Times New Roman" w:cs="Times New Roman"/>
          <w:b/>
          <w:sz w:val="24"/>
          <w:szCs w:val="24"/>
        </w:rPr>
        <w:t xml:space="preserve">Sredstva, pomagala, digitalni alati </w:t>
      </w:r>
    </w:p>
    <w:p w:rsidR="004022B8" w:rsidRPr="00A67DC6" w:rsidRDefault="004022B8" w:rsidP="00A67DC6">
      <w:pPr>
        <w:pStyle w:val="NoSpacing"/>
        <w:spacing w:line="360" w:lineRule="auto"/>
        <w:jc w:val="both"/>
        <w:rPr>
          <w:rFonts w:ascii="Times New Roman" w:hAnsi="Times New Roman" w:cs="Times New Roman"/>
          <w:sz w:val="24"/>
          <w:szCs w:val="24"/>
        </w:rPr>
      </w:pPr>
      <w:r w:rsidRPr="00A67DC6">
        <w:rPr>
          <w:rFonts w:ascii="Times New Roman" w:hAnsi="Times New Roman" w:cs="Times New Roman"/>
          <w:sz w:val="24"/>
          <w:szCs w:val="24"/>
        </w:rPr>
        <w:t xml:space="preserve">udžbenik, povijesna karta, računalo, LCD projektor/pametna ploča, radni materijali u pripravi nastavnika </w:t>
      </w:r>
    </w:p>
    <w:p w:rsidR="004022B8" w:rsidRPr="004022B8" w:rsidRDefault="004022B8" w:rsidP="004022B8">
      <w:pPr>
        <w:jc w:val="both"/>
        <w:rPr>
          <w:rFonts w:ascii="Times New Roman" w:hAnsi="Times New Roman" w:cs="Times New Roman"/>
          <w:sz w:val="24"/>
          <w:szCs w:val="24"/>
          <w:u w:val="single"/>
        </w:rPr>
      </w:pPr>
      <w:r w:rsidRPr="00912C7A">
        <w:rPr>
          <w:rFonts w:ascii="Times New Roman" w:hAnsi="Times New Roman" w:cs="Times New Roman"/>
          <w:b/>
          <w:sz w:val="24"/>
          <w:szCs w:val="24"/>
        </w:rPr>
        <w:t>Oblici vrednovanja</w:t>
      </w:r>
      <w:r w:rsidRPr="004022B8">
        <w:rPr>
          <w:rFonts w:ascii="Times New Roman" w:hAnsi="Times New Roman" w:cs="Times New Roman"/>
          <w:sz w:val="24"/>
          <w:szCs w:val="24"/>
          <w:u w:val="single"/>
        </w:rPr>
        <w:t xml:space="preserve"> </w:t>
      </w:r>
    </w:p>
    <w:p w:rsidR="004022B8" w:rsidRPr="004022B8" w:rsidRDefault="004022B8" w:rsidP="004022B8">
      <w:pPr>
        <w:jc w:val="both"/>
        <w:rPr>
          <w:rFonts w:ascii="Times New Roman" w:hAnsi="Times New Roman" w:cs="Times New Roman"/>
          <w:sz w:val="24"/>
          <w:szCs w:val="24"/>
        </w:rPr>
      </w:pPr>
      <w:r w:rsidRPr="004022B8">
        <w:rPr>
          <w:rFonts w:ascii="Times New Roman" w:hAnsi="Times New Roman" w:cs="Times New Roman"/>
          <w:sz w:val="24"/>
          <w:szCs w:val="24"/>
        </w:rPr>
        <w:t>Vrednovanje za učenje</w:t>
      </w:r>
      <w:r>
        <w:rPr>
          <w:rFonts w:ascii="Times New Roman" w:hAnsi="Times New Roman" w:cs="Times New Roman"/>
          <w:sz w:val="24"/>
          <w:szCs w:val="24"/>
        </w:rPr>
        <w:t xml:space="preserve"> </w:t>
      </w:r>
      <w:r w:rsidRPr="004022B8">
        <w:rPr>
          <w:rFonts w:ascii="Times New Roman" w:hAnsi="Times New Roman" w:cs="Times New Roman"/>
          <w:sz w:val="24"/>
          <w:szCs w:val="24"/>
        </w:rPr>
        <w:t>i Vrednovanje kao učenje</w:t>
      </w:r>
      <w:r>
        <w:rPr>
          <w:rFonts w:ascii="Times New Roman" w:hAnsi="Times New Roman" w:cs="Times New Roman"/>
          <w:sz w:val="24"/>
          <w:szCs w:val="24"/>
        </w:rPr>
        <w:t xml:space="preserve"> </w:t>
      </w:r>
    </w:p>
    <w:p w:rsidR="004022B8" w:rsidRDefault="004022B8" w:rsidP="00B83A00">
      <w:pPr>
        <w:jc w:val="both"/>
        <w:rPr>
          <w:rFonts w:ascii="Times New Roman" w:hAnsi="Times New Roman" w:cs="Times New Roman"/>
          <w:sz w:val="24"/>
          <w:szCs w:val="24"/>
        </w:rPr>
      </w:pPr>
    </w:p>
    <w:p w:rsidR="00C63EF4" w:rsidRDefault="00C63EF4" w:rsidP="00B83A00">
      <w:pPr>
        <w:jc w:val="both"/>
        <w:rPr>
          <w:rFonts w:ascii="Times New Roman" w:hAnsi="Times New Roman" w:cs="Times New Roman"/>
          <w:b/>
          <w:sz w:val="24"/>
          <w:szCs w:val="24"/>
        </w:rPr>
      </w:pPr>
    </w:p>
    <w:p w:rsidR="00B83A00" w:rsidRPr="00912C7A" w:rsidRDefault="00B83A00" w:rsidP="00B83A00">
      <w:pPr>
        <w:jc w:val="both"/>
        <w:rPr>
          <w:rFonts w:ascii="Times New Roman" w:hAnsi="Times New Roman" w:cs="Times New Roman"/>
          <w:b/>
          <w:sz w:val="24"/>
          <w:szCs w:val="24"/>
        </w:rPr>
      </w:pPr>
      <w:r w:rsidRPr="00912C7A">
        <w:rPr>
          <w:rFonts w:ascii="Times New Roman" w:hAnsi="Times New Roman" w:cs="Times New Roman"/>
          <w:b/>
          <w:sz w:val="24"/>
          <w:szCs w:val="24"/>
        </w:rPr>
        <w:t xml:space="preserve">Povezanost s nastavnim predmetima </w:t>
      </w:r>
    </w:p>
    <w:p w:rsidR="00B83A00" w:rsidRPr="00F23C50" w:rsidRDefault="00B83A00" w:rsidP="00B83A00">
      <w:pPr>
        <w:jc w:val="both"/>
        <w:rPr>
          <w:rFonts w:ascii="Times New Roman" w:hAnsi="Times New Roman" w:cs="Times New Roman"/>
          <w:sz w:val="24"/>
          <w:szCs w:val="24"/>
          <w:u w:val="single"/>
        </w:rPr>
      </w:pPr>
      <w:r w:rsidRPr="00F23C50">
        <w:rPr>
          <w:rFonts w:ascii="Times New Roman" w:hAnsi="Times New Roman" w:cs="Times New Roman"/>
          <w:sz w:val="24"/>
          <w:szCs w:val="24"/>
          <w:u w:val="single"/>
        </w:rPr>
        <w:t>Hrvatski jezik</w:t>
      </w:r>
    </w:p>
    <w:p w:rsidR="00094BB4" w:rsidRDefault="00B83A00" w:rsidP="0060220F">
      <w:pPr>
        <w:pStyle w:val="NoSpacing"/>
        <w:spacing w:line="360" w:lineRule="auto"/>
        <w:jc w:val="both"/>
        <w:rPr>
          <w:rFonts w:ascii="Times New Roman" w:hAnsi="Times New Roman" w:cs="Times New Roman"/>
          <w:sz w:val="24"/>
          <w:szCs w:val="24"/>
        </w:rPr>
      </w:pPr>
      <w:r w:rsidRPr="0060220F">
        <w:rPr>
          <w:rFonts w:ascii="Times New Roman" w:hAnsi="Times New Roman" w:cs="Times New Roman"/>
          <w:sz w:val="24"/>
          <w:szCs w:val="24"/>
        </w:rPr>
        <w:lastRenderedPageBreak/>
        <w:t xml:space="preserve">SŠ HJ A.1.3. Učenik čita u skladu s određenom svrhom opisne i pripovjedne tekstove različitih funkcionalnih stilova i oblika. </w:t>
      </w:r>
    </w:p>
    <w:p w:rsidR="00B83A00" w:rsidRPr="0060220F" w:rsidRDefault="00B83A00" w:rsidP="0060220F">
      <w:pPr>
        <w:pStyle w:val="NoSpacing"/>
        <w:spacing w:line="360" w:lineRule="auto"/>
        <w:jc w:val="both"/>
        <w:rPr>
          <w:rFonts w:ascii="Times New Roman" w:hAnsi="Times New Roman" w:cs="Times New Roman"/>
          <w:sz w:val="24"/>
          <w:szCs w:val="24"/>
          <w:u w:val="single"/>
        </w:rPr>
      </w:pPr>
      <w:r w:rsidRPr="0060220F">
        <w:rPr>
          <w:rFonts w:ascii="Times New Roman" w:hAnsi="Times New Roman" w:cs="Times New Roman"/>
          <w:sz w:val="24"/>
          <w:szCs w:val="24"/>
          <w:u w:val="single"/>
        </w:rPr>
        <w:t xml:space="preserve">Geografija </w:t>
      </w:r>
    </w:p>
    <w:p w:rsidR="00021B53" w:rsidRPr="00021B53" w:rsidRDefault="00021B53" w:rsidP="00021B53">
      <w:pPr>
        <w:pStyle w:val="NoSpacing"/>
        <w:spacing w:line="360" w:lineRule="auto"/>
        <w:jc w:val="both"/>
        <w:rPr>
          <w:rFonts w:ascii="Times New Roman" w:hAnsi="Times New Roman" w:cs="Times New Roman"/>
          <w:sz w:val="24"/>
          <w:szCs w:val="24"/>
        </w:rPr>
      </w:pPr>
      <w:r w:rsidRPr="00021B53">
        <w:rPr>
          <w:rFonts w:ascii="Times New Roman" w:hAnsi="Times New Roman" w:cs="Times New Roman"/>
          <w:sz w:val="24"/>
          <w:szCs w:val="24"/>
        </w:rPr>
        <w:t>GEO SŠ B.A.4.2.</w:t>
      </w:r>
      <w:r>
        <w:rPr>
          <w:rFonts w:ascii="Times New Roman" w:hAnsi="Times New Roman" w:cs="Times New Roman"/>
          <w:sz w:val="24"/>
          <w:szCs w:val="24"/>
        </w:rPr>
        <w:t xml:space="preserve"> </w:t>
      </w:r>
      <w:r w:rsidRPr="00021B53">
        <w:rPr>
          <w:rFonts w:ascii="Times New Roman" w:hAnsi="Times New Roman" w:cs="Times New Roman"/>
          <w:sz w:val="24"/>
          <w:szCs w:val="24"/>
        </w:rPr>
        <w:t>Učenik analizira geopolitičke, gospodarske i kulturno--civilizacijske aspekte podijeljenosti svijeta.</w:t>
      </w:r>
    </w:p>
    <w:p w:rsidR="00021B53" w:rsidRPr="00021B53" w:rsidRDefault="00021B53" w:rsidP="00021B53">
      <w:pPr>
        <w:pStyle w:val="NoSpacing"/>
        <w:spacing w:line="360" w:lineRule="auto"/>
        <w:jc w:val="both"/>
        <w:rPr>
          <w:rFonts w:ascii="Times New Roman" w:hAnsi="Times New Roman" w:cs="Times New Roman"/>
          <w:sz w:val="24"/>
          <w:szCs w:val="24"/>
        </w:rPr>
      </w:pPr>
      <w:r w:rsidRPr="00021B53">
        <w:rPr>
          <w:rFonts w:ascii="Times New Roman" w:hAnsi="Times New Roman" w:cs="Times New Roman"/>
          <w:sz w:val="24"/>
          <w:szCs w:val="24"/>
        </w:rPr>
        <w:t>GEO SŠ B.C.4.6.</w:t>
      </w:r>
      <w:r>
        <w:rPr>
          <w:rFonts w:ascii="Times New Roman" w:hAnsi="Times New Roman" w:cs="Times New Roman"/>
          <w:sz w:val="24"/>
          <w:szCs w:val="24"/>
        </w:rPr>
        <w:t xml:space="preserve"> </w:t>
      </w:r>
      <w:r w:rsidRPr="00021B53">
        <w:rPr>
          <w:rFonts w:ascii="Times New Roman" w:hAnsi="Times New Roman" w:cs="Times New Roman"/>
          <w:sz w:val="24"/>
          <w:szCs w:val="24"/>
        </w:rPr>
        <w:t>Učenik istražuje značenje državnih granica u suvremenome svijetu.</w:t>
      </w:r>
    </w:p>
    <w:p w:rsidR="00B83A00" w:rsidRPr="0060220F" w:rsidRDefault="00B83A00" w:rsidP="0060220F">
      <w:pPr>
        <w:pStyle w:val="NoSpacing"/>
        <w:spacing w:line="360" w:lineRule="auto"/>
        <w:jc w:val="both"/>
        <w:rPr>
          <w:rFonts w:ascii="Times New Roman" w:hAnsi="Times New Roman" w:cs="Times New Roman"/>
          <w:sz w:val="24"/>
          <w:szCs w:val="24"/>
          <w:u w:val="single"/>
        </w:rPr>
      </w:pPr>
      <w:r w:rsidRPr="0060220F">
        <w:rPr>
          <w:rFonts w:ascii="Times New Roman" w:hAnsi="Times New Roman" w:cs="Times New Roman"/>
          <w:sz w:val="24"/>
          <w:szCs w:val="24"/>
          <w:u w:val="single"/>
        </w:rPr>
        <w:t>Informatika</w:t>
      </w:r>
    </w:p>
    <w:p w:rsidR="00A67DC6" w:rsidRDefault="00A67DC6" w:rsidP="00A67DC6">
      <w:pPr>
        <w:spacing w:after="0" w:line="360" w:lineRule="auto"/>
        <w:jc w:val="both"/>
        <w:rPr>
          <w:rFonts w:ascii="Times New Roman" w:eastAsia="Trebuchet MS" w:hAnsi="Times New Roman" w:cs="Times New Roman"/>
          <w:sz w:val="24"/>
          <w:szCs w:val="24"/>
        </w:rPr>
      </w:pPr>
      <w:bookmarkStart w:id="3" w:name="_Hlk77190830"/>
      <w:r>
        <w:rPr>
          <w:rFonts w:ascii="Times New Roman" w:eastAsia="Trebuchet MS" w:hAnsi="Times New Roman" w:cs="Times New Roman"/>
          <w:sz w:val="24"/>
          <w:szCs w:val="24"/>
        </w:rPr>
        <w:t xml:space="preserve">ikt </w:t>
      </w:r>
      <w:r w:rsidRPr="00247035">
        <w:rPr>
          <w:rFonts w:ascii="Times New Roman" w:eastAsia="Trebuchet MS" w:hAnsi="Times New Roman" w:cs="Times New Roman"/>
          <w:sz w:val="24"/>
          <w:szCs w:val="24"/>
        </w:rPr>
        <w:t>A.5.2. Učenik se samostalno služi društvenim mrežama i računalnim oblacima za potrebe učenja i osobnoga razvoja.</w:t>
      </w:r>
    </w:p>
    <w:p w:rsidR="00A67DC6" w:rsidRDefault="00A67DC6" w:rsidP="00A67DC6">
      <w:pPr>
        <w:spacing w:after="0" w:line="360" w:lineRule="auto"/>
        <w:jc w:val="both"/>
        <w:rPr>
          <w:rFonts w:ascii="Times New Roman" w:eastAsia="Trebuchet MS" w:hAnsi="Times New Roman" w:cs="Times New Roman"/>
          <w:sz w:val="24"/>
          <w:szCs w:val="24"/>
        </w:rPr>
      </w:pPr>
      <w:r>
        <w:rPr>
          <w:rFonts w:ascii="Times New Roman" w:eastAsia="Trebuchet MS" w:hAnsi="Times New Roman" w:cs="Times New Roman"/>
          <w:sz w:val="24"/>
          <w:szCs w:val="24"/>
        </w:rPr>
        <w:t>i</w:t>
      </w:r>
      <w:r w:rsidRPr="00247035">
        <w:rPr>
          <w:rFonts w:ascii="Times New Roman" w:eastAsia="Trebuchet MS" w:hAnsi="Times New Roman" w:cs="Times New Roman"/>
          <w:sz w:val="24"/>
          <w:szCs w:val="24"/>
        </w:rPr>
        <w:t>kt C.5.4.</w:t>
      </w:r>
      <w:r>
        <w:rPr>
          <w:rFonts w:ascii="Times New Roman" w:eastAsia="Trebuchet MS" w:hAnsi="Times New Roman" w:cs="Times New Roman"/>
          <w:sz w:val="24"/>
          <w:szCs w:val="24"/>
        </w:rPr>
        <w:t xml:space="preserve"> </w:t>
      </w:r>
      <w:r w:rsidRPr="00247035">
        <w:rPr>
          <w:rFonts w:ascii="Times New Roman" w:eastAsia="Trebuchet MS" w:hAnsi="Times New Roman" w:cs="Times New Roman"/>
          <w:sz w:val="24"/>
          <w:szCs w:val="24"/>
        </w:rPr>
        <w:t>Učenik samostalno i odgovorno upravlja prikupljenim informacijama.</w:t>
      </w:r>
    </w:p>
    <w:p w:rsidR="00A67DC6" w:rsidRPr="00247035" w:rsidRDefault="00A67DC6" w:rsidP="00A67DC6">
      <w:pPr>
        <w:spacing w:after="0" w:line="360" w:lineRule="auto"/>
        <w:jc w:val="both"/>
        <w:rPr>
          <w:rFonts w:ascii="Times New Roman" w:eastAsia="Trebuchet MS" w:hAnsi="Times New Roman" w:cs="Times New Roman"/>
          <w:sz w:val="24"/>
          <w:szCs w:val="24"/>
        </w:rPr>
      </w:pPr>
      <w:r>
        <w:rPr>
          <w:rFonts w:ascii="Times New Roman" w:eastAsia="Trebuchet MS" w:hAnsi="Times New Roman" w:cs="Times New Roman"/>
          <w:sz w:val="24"/>
          <w:szCs w:val="24"/>
        </w:rPr>
        <w:t xml:space="preserve">ikt </w:t>
      </w:r>
      <w:r w:rsidRPr="00247035">
        <w:rPr>
          <w:rFonts w:ascii="Times New Roman" w:eastAsia="Trebuchet MS" w:hAnsi="Times New Roman" w:cs="Times New Roman"/>
          <w:sz w:val="24"/>
          <w:szCs w:val="24"/>
        </w:rPr>
        <w:t>D.5.3.</w:t>
      </w:r>
      <w:r>
        <w:rPr>
          <w:rFonts w:ascii="Times New Roman" w:eastAsia="Trebuchet MS" w:hAnsi="Times New Roman" w:cs="Times New Roman"/>
          <w:sz w:val="24"/>
          <w:szCs w:val="24"/>
        </w:rPr>
        <w:t xml:space="preserve"> </w:t>
      </w:r>
      <w:r w:rsidRPr="00247035">
        <w:rPr>
          <w:rFonts w:ascii="Times New Roman" w:eastAsia="Trebuchet MS" w:hAnsi="Times New Roman" w:cs="Times New Roman"/>
          <w:sz w:val="24"/>
          <w:szCs w:val="24"/>
        </w:rPr>
        <w:t>Učenik samostalno ili u suradnji s kolegama</w:t>
      </w:r>
      <w:r>
        <w:rPr>
          <w:rFonts w:ascii="Times New Roman" w:eastAsia="Trebuchet MS" w:hAnsi="Times New Roman" w:cs="Times New Roman"/>
          <w:sz w:val="24"/>
          <w:szCs w:val="24"/>
        </w:rPr>
        <w:t xml:space="preserve"> </w:t>
      </w:r>
      <w:r w:rsidRPr="00247035">
        <w:rPr>
          <w:rFonts w:ascii="Times New Roman" w:eastAsia="Trebuchet MS" w:hAnsi="Times New Roman" w:cs="Times New Roman"/>
          <w:sz w:val="24"/>
          <w:szCs w:val="24"/>
        </w:rPr>
        <w:t xml:space="preserve">predočava, stvara i dijeli nove ideje i </w:t>
      </w:r>
      <w:r>
        <w:rPr>
          <w:rFonts w:ascii="Times New Roman" w:eastAsia="Trebuchet MS" w:hAnsi="Times New Roman" w:cs="Times New Roman"/>
          <w:sz w:val="24"/>
          <w:szCs w:val="24"/>
        </w:rPr>
        <w:t xml:space="preserve"> </w:t>
      </w:r>
      <w:r w:rsidRPr="00247035">
        <w:rPr>
          <w:rFonts w:ascii="Times New Roman" w:eastAsia="Trebuchet MS" w:hAnsi="Times New Roman" w:cs="Times New Roman"/>
          <w:sz w:val="24"/>
          <w:szCs w:val="24"/>
        </w:rPr>
        <w:t>uratke s pomoću</w:t>
      </w:r>
      <w:r>
        <w:rPr>
          <w:rFonts w:ascii="Times New Roman" w:eastAsia="Trebuchet MS" w:hAnsi="Times New Roman" w:cs="Times New Roman"/>
          <w:sz w:val="24"/>
          <w:szCs w:val="24"/>
        </w:rPr>
        <w:t xml:space="preserve"> </w:t>
      </w:r>
      <w:r w:rsidRPr="00247035">
        <w:rPr>
          <w:rFonts w:ascii="Times New Roman" w:eastAsia="Trebuchet MS" w:hAnsi="Times New Roman" w:cs="Times New Roman"/>
          <w:sz w:val="24"/>
          <w:szCs w:val="24"/>
        </w:rPr>
        <w:t>IKT-a.</w:t>
      </w:r>
    </w:p>
    <w:bookmarkEnd w:id="3"/>
    <w:p w:rsidR="00B83A00" w:rsidRDefault="00B83A00" w:rsidP="0060220F">
      <w:pPr>
        <w:pStyle w:val="NoSpacing"/>
        <w:spacing w:line="360" w:lineRule="auto"/>
        <w:jc w:val="both"/>
        <w:rPr>
          <w:rFonts w:ascii="Times New Roman" w:hAnsi="Times New Roman" w:cs="Times New Roman"/>
          <w:sz w:val="24"/>
          <w:szCs w:val="24"/>
        </w:rPr>
      </w:pPr>
    </w:p>
    <w:p w:rsidR="00B83A00" w:rsidRPr="0060220F" w:rsidRDefault="00B83A00" w:rsidP="0060220F">
      <w:pPr>
        <w:pStyle w:val="NoSpacing"/>
        <w:spacing w:line="360" w:lineRule="auto"/>
        <w:rPr>
          <w:rFonts w:ascii="Times New Roman" w:hAnsi="Times New Roman" w:cs="Times New Roman"/>
          <w:sz w:val="24"/>
          <w:szCs w:val="24"/>
        </w:rPr>
      </w:pPr>
      <w:r w:rsidRPr="00912C7A">
        <w:rPr>
          <w:rFonts w:ascii="Times New Roman" w:hAnsi="Times New Roman" w:cs="Times New Roman"/>
          <w:b/>
          <w:sz w:val="24"/>
          <w:szCs w:val="24"/>
        </w:rPr>
        <w:t>Povezanost s međupredmetnim temama</w:t>
      </w:r>
    </w:p>
    <w:p w:rsidR="00B83A00" w:rsidRPr="0060220F" w:rsidRDefault="00B83A00" w:rsidP="0060220F">
      <w:pPr>
        <w:pStyle w:val="NoSpacing"/>
        <w:spacing w:line="360" w:lineRule="auto"/>
        <w:rPr>
          <w:rFonts w:ascii="Times New Roman" w:hAnsi="Times New Roman" w:cs="Times New Roman"/>
          <w:sz w:val="24"/>
          <w:szCs w:val="24"/>
          <w:u w:val="single"/>
        </w:rPr>
      </w:pPr>
      <w:r w:rsidRPr="0060220F">
        <w:rPr>
          <w:rFonts w:ascii="Times New Roman" w:hAnsi="Times New Roman" w:cs="Times New Roman"/>
          <w:sz w:val="24"/>
          <w:szCs w:val="24"/>
          <w:u w:val="single"/>
        </w:rPr>
        <w:t xml:space="preserve">Učiti kako učiti </w:t>
      </w:r>
    </w:p>
    <w:p w:rsidR="00B83A00" w:rsidRPr="0060220F" w:rsidRDefault="00B83A00" w:rsidP="0060220F">
      <w:pPr>
        <w:pStyle w:val="NoSpacing"/>
        <w:spacing w:line="360" w:lineRule="auto"/>
        <w:jc w:val="both"/>
        <w:rPr>
          <w:rFonts w:ascii="Times New Roman" w:hAnsi="Times New Roman" w:cs="Times New Roman"/>
          <w:sz w:val="24"/>
          <w:szCs w:val="24"/>
        </w:rPr>
      </w:pPr>
      <w:r w:rsidRPr="0060220F">
        <w:rPr>
          <w:rFonts w:ascii="Times New Roman" w:hAnsi="Times New Roman" w:cs="Times New Roman"/>
          <w:sz w:val="24"/>
          <w:szCs w:val="24"/>
        </w:rPr>
        <w:t xml:space="preserve">A.4/5.1.Učenik samostalno traži nove informacije iz različitih izvora, transformira ih u novo </w:t>
      </w:r>
    </w:p>
    <w:p w:rsidR="00B83A00" w:rsidRPr="0060220F" w:rsidRDefault="00B83A00" w:rsidP="0060220F">
      <w:pPr>
        <w:pStyle w:val="NoSpacing"/>
        <w:spacing w:line="360" w:lineRule="auto"/>
        <w:jc w:val="both"/>
        <w:rPr>
          <w:rFonts w:ascii="Times New Roman" w:hAnsi="Times New Roman" w:cs="Times New Roman"/>
          <w:sz w:val="24"/>
          <w:szCs w:val="24"/>
        </w:rPr>
      </w:pPr>
      <w:r w:rsidRPr="0060220F">
        <w:rPr>
          <w:rFonts w:ascii="Times New Roman" w:hAnsi="Times New Roman" w:cs="Times New Roman"/>
          <w:sz w:val="24"/>
          <w:szCs w:val="24"/>
        </w:rPr>
        <w:t>znanje i uspješno primjenjuje pri rješavanju problema.</w:t>
      </w:r>
    </w:p>
    <w:p w:rsidR="00B83A00" w:rsidRPr="0060220F" w:rsidRDefault="00B83A00" w:rsidP="0060220F">
      <w:pPr>
        <w:pStyle w:val="NoSpacing"/>
        <w:spacing w:line="360" w:lineRule="auto"/>
        <w:jc w:val="both"/>
        <w:rPr>
          <w:rFonts w:ascii="Times New Roman" w:hAnsi="Times New Roman" w:cs="Times New Roman"/>
          <w:sz w:val="24"/>
          <w:szCs w:val="24"/>
        </w:rPr>
      </w:pPr>
      <w:r w:rsidRPr="0060220F">
        <w:rPr>
          <w:rFonts w:ascii="Times New Roman" w:hAnsi="Times New Roman" w:cs="Times New Roman"/>
          <w:sz w:val="24"/>
          <w:szCs w:val="24"/>
        </w:rPr>
        <w:t xml:space="preserve">A.4/5.2. Učenik se koristi različitim strategijama učenja i samostalno ih primjenjuje u ostvarivanju ciljeva učenja i rješavanju problema u svim područjima učenja. </w:t>
      </w:r>
    </w:p>
    <w:p w:rsidR="0060220F" w:rsidRDefault="00B83A00" w:rsidP="0060220F">
      <w:pPr>
        <w:pStyle w:val="NoSpacing"/>
        <w:spacing w:line="360" w:lineRule="auto"/>
        <w:jc w:val="both"/>
        <w:rPr>
          <w:rFonts w:ascii="Times New Roman" w:hAnsi="Times New Roman" w:cs="Times New Roman"/>
          <w:sz w:val="24"/>
          <w:szCs w:val="24"/>
        </w:rPr>
      </w:pPr>
      <w:r w:rsidRPr="0060220F">
        <w:rPr>
          <w:rFonts w:ascii="Times New Roman" w:hAnsi="Times New Roman" w:cs="Times New Roman"/>
          <w:sz w:val="24"/>
          <w:szCs w:val="24"/>
        </w:rPr>
        <w:t xml:space="preserve">A.4/5.4. Učenik samostalno kritički promišlja i vrednuje ideje. </w:t>
      </w:r>
    </w:p>
    <w:p w:rsidR="00B83A00" w:rsidRPr="0060220F" w:rsidRDefault="00B83A00" w:rsidP="0060220F">
      <w:pPr>
        <w:pStyle w:val="NoSpacing"/>
        <w:spacing w:line="360" w:lineRule="auto"/>
        <w:jc w:val="both"/>
        <w:rPr>
          <w:rFonts w:ascii="Times New Roman" w:hAnsi="Times New Roman" w:cs="Times New Roman"/>
          <w:sz w:val="24"/>
          <w:szCs w:val="24"/>
        </w:rPr>
      </w:pPr>
      <w:r w:rsidRPr="0060220F">
        <w:rPr>
          <w:rFonts w:ascii="Times New Roman" w:hAnsi="Times New Roman" w:cs="Times New Roman"/>
          <w:sz w:val="24"/>
          <w:szCs w:val="24"/>
        </w:rPr>
        <w:t xml:space="preserve">B.4/5.4. Učenik samovrednuje proces učenja i svoje rezultate, procjenjuje ostvareni napredak te na temelju toga planira buduće učenje. </w:t>
      </w:r>
    </w:p>
    <w:p w:rsidR="00B83A00" w:rsidRPr="0060220F" w:rsidRDefault="00B83A00" w:rsidP="0060220F">
      <w:pPr>
        <w:pStyle w:val="NoSpacing"/>
        <w:spacing w:line="360" w:lineRule="auto"/>
        <w:jc w:val="both"/>
        <w:rPr>
          <w:rFonts w:ascii="Times New Roman" w:hAnsi="Times New Roman" w:cs="Times New Roman"/>
          <w:sz w:val="24"/>
          <w:szCs w:val="24"/>
        </w:rPr>
      </w:pPr>
      <w:r w:rsidRPr="0060220F">
        <w:rPr>
          <w:rFonts w:ascii="Times New Roman" w:hAnsi="Times New Roman" w:cs="Times New Roman"/>
          <w:sz w:val="24"/>
          <w:szCs w:val="24"/>
        </w:rPr>
        <w:t xml:space="preserve">C.2.4. Učenik iskazuje pozitivna i visoka očekivanja i vjeruje u svoj uspjeh u učenju. </w:t>
      </w:r>
    </w:p>
    <w:p w:rsidR="00B83A00" w:rsidRPr="0060220F" w:rsidRDefault="00B83A00" w:rsidP="0060220F">
      <w:pPr>
        <w:pStyle w:val="NoSpacing"/>
        <w:spacing w:line="360" w:lineRule="auto"/>
        <w:jc w:val="both"/>
        <w:rPr>
          <w:rFonts w:ascii="Times New Roman" w:hAnsi="Times New Roman" w:cs="Times New Roman"/>
          <w:sz w:val="24"/>
          <w:szCs w:val="24"/>
        </w:rPr>
      </w:pPr>
      <w:r w:rsidRPr="0060220F">
        <w:rPr>
          <w:rFonts w:ascii="Times New Roman" w:hAnsi="Times New Roman" w:cs="Times New Roman"/>
          <w:sz w:val="24"/>
          <w:szCs w:val="24"/>
        </w:rPr>
        <w:t xml:space="preserve">D.4/5.2. Učenik ostvaruje dobru komunikaciju s drugima, uspješno surađuje u različitim </w:t>
      </w:r>
    </w:p>
    <w:p w:rsidR="00A93D4D" w:rsidRPr="00A93D4D" w:rsidRDefault="00B83A00" w:rsidP="00A93D4D">
      <w:pPr>
        <w:pStyle w:val="NoSpacing"/>
        <w:spacing w:line="360" w:lineRule="auto"/>
        <w:jc w:val="both"/>
        <w:rPr>
          <w:rFonts w:ascii="Times New Roman" w:hAnsi="Times New Roman" w:cs="Times New Roman"/>
          <w:sz w:val="24"/>
          <w:szCs w:val="24"/>
        </w:rPr>
      </w:pPr>
      <w:r w:rsidRPr="0060220F">
        <w:rPr>
          <w:rFonts w:ascii="Times New Roman" w:hAnsi="Times New Roman" w:cs="Times New Roman"/>
          <w:sz w:val="24"/>
          <w:szCs w:val="24"/>
        </w:rPr>
        <w:t xml:space="preserve">situacijama i spreman je zatražiti i ponuditi pomoć. </w:t>
      </w:r>
    </w:p>
    <w:p w:rsidR="00B83A00" w:rsidRPr="0060220F" w:rsidRDefault="00B83A00" w:rsidP="0060220F">
      <w:pPr>
        <w:pStyle w:val="NoSpacing"/>
        <w:spacing w:line="360" w:lineRule="auto"/>
        <w:jc w:val="both"/>
        <w:rPr>
          <w:rFonts w:ascii="Times New Roman" w:hAnsi="Times New Roman" w:cs="Times New Roman"/>
          <w:sz w:val="24"/>
          <w:szCs w:val="24"/>
          <w:u w:val="single"/>
        </w:rPr>
      </w:pPr>
      <w:r w:rsidRPr="0060220F">
        <w:rPr>
          <w:rFonts w:ascii="Times New Roman" w:hAnsi="Times New Roman" w:cs="Times New Roman"/>
          <w:sz w:val="24"/>
          <w:szCs w:val="24"/>
          <w:u w:val="single"/>
        </w:rPr>
        <w:t>IKT</w:t>
      </w:r>
    </w:p>
    <w:p w:rsidR="00B83A00" w:rsidRDefault="00B83A00" w:rsidP="0060220F">
      <w:pPr>
        <w:pStyle w:val="NoSpacing"/>
        <w:spacing w:line="360" w:lineRule="auto"/>
        <w:jc w:val="both"/>
        <w:rPr>
          <w:rFonts w:ascii="Times New Roman" w:hAnsi="Times New Roman" w:cs="Times New Roman"/>
          <w:sz w:val="24"/>
          <w:szCs w:val="24"/>
        </w:rPr>
      </w:pPr>
      <w:r w:rsidRPr="0060220F">
        <w:rPr>
          <w:rFonts w:ascii="Times New Roman" w:hAnsi="Times New Roman" w:cs="Times New Roman"/>
          <w:sz w:val="24"/>
          <w:szCs w:val="24"/>
        </w:rPr>
        <w:t xml:space="preserve">A 4. 1. </w:t>
      </w:r>
      <w:r w:rsidR="00430A05">
        <w:rPr>
          <w:rFonts w:ascii="Times New Roman" w:hAnsi="Times New Roman" w:cs="Times New Roman"/>
          <w:sz w:val="24"/>
          <w:szCs w:val="24"/>
        </w:rPr>
        <w:t xml:space="preserve"> </w:t>
      </w:r>
      <w:r w:rsidRPr="0060220F">
        <w:rPr>
          <w:rFonts w:ascii="Times New Roman" w:hAnsi="Times New Roman" w:cs="Times New Roman"/>
          <w:sz w:val="24"/>
          <w:szCs w:val="24"/>
        </w:rPr>
        <w:t xml:space="preserve">Učenik kritički odabire odgovarajuću digitalnu tehnologiju. </w:t>
      </w:r>
    </w:p>
    <w:p w:rsidR="00430A05" w:rsidRPr="0060220F" w:rsidRDefault="00430A05" w:rsidP="00430A05">
      <w:pPr>
        <w:pStyle w:val="NoSpacing"/>
        <w:spacing w:line="360" w:lineRule="auto"/>
        <w:jc w:val="both"/>
        <w:rPr>
          <w:rFonts w:ascii="Times New Roman" w:hAnsi="Times New Roman" w:cs="Times New Roman"/>
          <w:sz w:val="24"/>
          <w:szCs w:val="24"/>
        </w:rPr>
      </w:pPr>
      <w:r w:rsidRPr="00430A05">
        <w:rPr>
          <w:rFonts w:ascii="Times New Roman" w:hAnsi="Times New Roman" w:cs="Times New Roman"/>
          <w:sz w:val="24"/>
          <w:szCs w:val="24"/>
        </w:rPr>
        <w:t>A.5.</w:t>
      </w:r>
      <w:r>
        <w:rPr>
          <w:rFonts w:ascii="Times New Roman" w:hAnsi="Times New Roman" w:cs="Times New Roman"/>
          <w:sz w:val="24"/>
          <w:szCs w:val="24"/>
        </w:rPr>
        <w:t xml:space="preserve"> </w:t>
      </w:r>
      <w:r w:rsidRPr="00430A05">
        <w:rPr>
          <w:rFonts w:ascii="Times New Roman" w:hAnsi="Times New Roman" w:cs="Times New Roman"/>
          <w:sz w:val="24"/>
          <w:szCs w:val="24"/>
        </w:rPr>
        <w:t>2.</w:t>
      </w:r>
      <w:r>
        <w:rPr>
          <w:rFonts w:ascii="Times New Roman" w:hAnsi="Times New Roman" w:cs="Times New Roman"/>
          <w:sz w:val="24"/>
          <w:szCs w:val="24"/>
        </w:rPr>
        <w:t xml:space="preserve"> </w:t>
      </w:r>
      <w:r w:rsidRPr="00430A05">
        <w:rPr>
          <w:rFonts w:ascii="Times New Roman" w:hAnsi="Times New Roman" w:cs="Times New Roman"/>
          <w:sz w:val="24"/>
          <w:szCs w:val="24"/>
        </w:rPr>
        <w:t>Učenik se samostalno služi društvenim mrežama i računalnim oblacima za potrebe učenja i osobnoga razvoja.</w:t>
      </w:r>
    </w:p>
    <w:p w:rsidR="00B83A00" w:rsidRPr="0060220F" w:rsidRDefault="00B83A00" w:rsidP="0060220F">
      <w:pPr>
        <w:pStyle w:val="NoSpacing"/>
        <w:spacing w:line="360" w:lineRule="auto"/>
        <w:jc w:val="both"/>
        <w:rPr>
          <w:rFonts w:ascii="Times New Roman" w:hAnsi="Times New Roman" w:cs="Times New Roman"/>
          <w:sz w:val="24"/>
          <w:szCs w:val="24"/>
        </w:rPr>
      </w:pPr>
      <w:r w:rsidRPr="0060220F">
        <w:rPr>
          <w:rFonts w:ascii="Times New Roman" w:hAnsi="Times New Roman" w:cs="Times New Roman"/>
          <w:sz w:val="24"/>
          <w:szCs w:val="24"/>
        </w:rPr>
        <w:t xml:space="preserve">C.4.1. Učenik samostalno provodi složeno istraživanje radi rješenja problema u digitalnome </w:t>
      </w:r>
    </w:p>
    <w:p w:rsidR="00B83A00" w:rsidRPr="0060220F" w:rsidRDefault="00B83A00" w:rsidP="0060220F">
      <w:pPr>
        <w:pStyle w:val="NoSpacing"/>
        <w:spacing w:line="360" w:lineRule="auto"/>
        <w:jc w:val="both"/>
        <w:rPr>
          <w:rFonts w:ascii="Times New Roman" w:hAnsi="Times New Roman" w:cs="Times New Roman"/>
          <w:sz w:val="24"/>
          <w:szCs w:val="24"/>
        </w:rPr>
      </w:pPr>
      <w:r w:rsidRPr="0060220F">
        <w:rPr>
          <w:rFonts w:ascii="Times New Roman" w:hAnsi="Times New Roman" w:cs="Times New Roman"/>
          <w:sz w:val="24"/>
          <w:szCs w:val="24"/>
        </w:rPr>
        <w:t>okružju.</w:t>
      </w:r>
    </w:p>
    <w:p w:rsidR="00B83A00" w:rsidRPr="0060220F" w:rsidRDefault="00B83A00" w:rsidP="0060220F">
      <w:pPr>
        <w:pStyle w:val="NoSpacing"/>
        <w:spacing w:line="360" w:lineRule="auto"/>
        <w:jc w:val="both"/>
        <w:rPr>
          <w:rFonts w:ascii="Times New Roman" w:hAnsi="Times New Roman" w:cs="Times New Roman"/>
          <w:sz w:val="24"/>
          <w:szCs w:val="24"/>
        </w:rPr>
      </w:pPr>
      <w:r w:rsidRPr="0060220F">
        <w:rPr>
          <w:rFonts w:ascii="Times New Roman" w:hAnsi="Times New Roman" w:cs="Times New Roman"/>
          <w:sz w:val="24"/>
          <w:szCs w:val="24"/>
        </w:rPr>
        <w:t xml:space="preserve">D 4. 1. Učenik samostalno ili u suradnji s drugima stvara nove sadržaje i ideje ili preoblikuje </w:t>
      </w:r>
    </w:p>
    <w:p w:rsidR="00B83A00" w:rsidRPr="0060220F" w:rsidRDefault="00B83A00" w:rsidP="0060220F">
      <w:pPr>
        <w:pStyle w:val="NoSpacing"/>
        <w:spacing w:line="360" w:lineRule="auto"/>
        <w:jc w:val="both"/>
        <w:rPr>
          <w:rFonts w:ascii="Times New Roman" w:hAnsi="Times New Roman" w:cs="Times New Roman"/>
          <w:sz w:val="24"/>
          <w:szCs w:val="24"/>
        </w:rPr>
      </w:pPr>
      <w:r w:rsidRPr="0060220F">
        <w:rPr>
          <w:rFonts w:ascii="Times New Roman" w:hAnsi="Times New Roman" w:cs="Times New Roman"/>
          <w:sz w:val="24"/>
          <w:szCs w:val="24"/>
        </w:rPr>
        <w:t xml:space="preserve">postojeća digitalna rješenja primjenjujući različite načine za poticanje kreativnosti. </w:t>
      </w:r>
    </w:p>
    <w:p w:rsidR="00B83A00" w:rsidRDefault="00B83A00" w:rsidP="0060220F">
      <w:pPr>
        <w:pStyle w:val="NoSpacing"/>
        <w:spacing w:line="360" w:lineRule="auto"/>
        <w:jc w:val="both"/>
        <w:rPr>
          <w:rFonts w:ascii="Times New Roman" w:hAnsi="Times New Roman" w:cs="Times New Roman"/>
          <w:sz w:val="24"/>
          <w:szCs w:val="24"/>
          <w:u w:val="single"/>
        </w:rPr>
      </w:pPr>
      <w:r w:rsidRPr="00430A05">
        <w:rPr>
          <w:rFonts w:ascii="Times New Roman" w:hAnsi="Times New Roman" w:cs="Times New Roman"/>
          <w:sz w:val="24"/>
          <w:szCs w:val="24"/>
          <w:u w:val="single"/>
        </w:rPr>
        <w:t xml:space="preserve">Osobni i socijalni razvoj </w:t>
      </w:r>
    </w:p>
    <w:p w:rsidR="00A67DC6" w:rsidRDefault="00A67DC6" w:rsidP="00A67DC6">
      <w:pPr>
        <w:spacing w:after="0" w:line="360" w:lineRule="auto"/>
        <w:jc w:val="both"/>
        <w:rPr>
          <w:rFonts w:ascii="Times New Roman" w:eastAsia="Trebuchet MS" w:hAnsi="Times New Roman" w:cs="Times New Roman"/>
          <w:sz w:val="24"/>
          <w:szCs w:val="24"/>
        </w:rPr>
      </w:pPr>
      <w:r w:rsidRPr="00947DDF">
        <w:rPr>
          <w:rFonts w:ascii="Times New Roman" w:eastAsia="Trebuchet MS" w:hAnsi="Times New Roman" w:cs="Times New Roman"/>
          <w:sz w:val="24"/>
          <w:szCs w:val="24"/>
        </w:rPr>
        <w:lastRenderedPageBreak/>
        <w:t>B 5.1</w:t>
      </w:r>
      <w:r>
        <w:rPr>
          <w:rFonts w:ascii="Times New Roman" w:eastAsia="Trebuchet MS" w:hAnsi="Times New Roman" w:cs="Times New Roman"/>
          <w:sz w:val="24"/>
          <w:szCs w:val="24"/>
        </w:rPr>
        <w:t>. Uviđa posljedice svojih i tuđih stavova/postupaka/izbora</w:t>
      </w:r>
    </w:p>
    <w:p w:rsidR="00A67DC6" w:rsidRDefault="00A67DC6" w:rsidP="00A67DC6">
      <w:pPr>
        <w:spacing w:after="0" w:line="360" w:lineRule="auto"/>
        <w:jc w:val="both"/>
        <w:rPr>
          <w:rFonts w:ascii="Times New Roman" w:eastAsia="Trebuchet MS" w:hAnsi="Times New Roman" w:cs="Times New Roman"/>
          <w:sz w:val="24"/>
          <w:szCs w:val="24"/>
        </w:rPr>
      </w:pPr>
      <w:r w:rsidRPr="00CA4B12">
        <w:rPr>
          <w:rFonts w:ascii="Times New Roman" w:eastAsia="Trebuchet MS" w:hAnsi="Times New Roman" w:cs="Times New Roman"/>
          <w:sz w:val="24"/>
          <w:szCs w:val="24"/>
        </w:rPr>
        <w:t xml:space="preserve">B </w:t>
      </w:r>
      <w:r>
        <w:rPr>
          <w:rFonts w:ascii="Times New Roman" w:eastAsia="Trebuchet MS" w:hAnsi="Times New Roman" w:cs="Times New Roman"/>
          <w:sz w:val="24"/>
          <w:szCs w:val="24"/>
        </w:rPr>
        <w:t>5</w:t>
      </w:r>
      <w:r w:rsidRPr="00CA4B12">
        <w:rPr>
          <w:rFonts w:ascii="Times New Roman" w:eastAsia="Trebuchet MS" w:hAnsi="Times New Roman" w:cs="Times New Roman"/>
          <w:sz w:val="24"/>
          <w:szCs w:val="24"/>
        </w:rPr>
        <w:t xml:space="preserve">.2. Suradnički uči i radi u timu. </w:t>
      </w:r>
    </w:p>
    <w:p w:rsidR="00A67DC6" w:rsidRDefault="00A67DC6" w:rsidP="00A67DC6">
      <w:pPr>
        <w:spacing w:after="0" w:line="360" w:lineRule="auto"/>
        <w:jc w:val="both"/>
        <w:rPr>
          <w:rFonts w:ascii="Trebuchet MS" w:eastAsia="Trebuchet MS" w:hAnsi="Trebuchet MS" w:cs="Times New Roman"/>
        </w:rPr>
      </w:pPr>
      <w:r w:rsidRPr="00CA4B12">
        <w:rPr>
          <w:rFonts w:ascii="Times New Roman" w:eastAsia="Trebuchet MS" w:hAnsi="Times New Roman" w:cs="Times New Roman"/>
          <w:sz w:val="24"/>
          <w:szCs w:val="24"/>
        </w:rPr>
        <w:t xml:space="preserve">B </w:t>
      </w:r>
      <w:r>
        <w:rPr>
          <w:rFonts w:ascii="Times New Roman" w:eastAsia="Trebuchet MS" w:hAnsi="Times New Roman" w:cs="Times New Roman"/>
          <w:sz w:val="24"/>
          <w:szCs w:val="24"/>
        </w:rPr>
        <w:t>5</w:t>
      </w:r>
      <w:r w:rsidRPr="00CA4B12">
        <w:rPr>
          <w:rFonts w:ascii="Times New Roman" w:eastAsia="Trebuchet MS" w:hAnsi="Times New Roman" w:cs="Times New Roman"/>
          <w:sz w:val="24"/>
          <w:szCs w:val="24"/>
        </w:rPr>
        <w:t>.3. Preuzima odgovornost za svoje ponašanje</w:t>
      </w:r>
      <w:r w:rsidRPr="00CA4B12">
        <w:rPr>
          <w:rFonts w:ascii="Trebuchet MS" w:eastAsia="Trebuchet MS" w:hAnsi="Trebuchet MS" w:cs="Times New Roman"/>
        </w:rPr>
        <w:t>.</w:t>
      </w:r>
    </w:p>
    <w:p w:rsidR="00C63EF4" w:rsidRDefault="00C63EF4" w:rsidP="00B83A00">
      <w:pPr>
        <w:jc w:val="both"/>
        <w:rPr>
          <w:rFonts w:ascii="Times New Roman" w:hAnsi="Times New Roman" w:cs="Times New Roman"/>
          <w:b/>
          <w:color w:val="089FB8"/>
          <w:sz w:val="24"/>
          <w:szCs w:val="24"/>
        </w:rPr>
      </w:pPr>
    </w:p>
    <w:p w:rsidR="00C63EF4" w:rsidRDefault="00C63EF4" w:rsidP="00B83A00">
      <w:pPr>
        <w:jc w:val="both"/>
        <w:rPr>
          <w:rFonts w:ascii="Times New Roman" w:hAnsi="Times New Roman" w:cs="Times New Roman"/>
          <w:b/>
          <w:color w:val="089FB8"/>
          <w:sz w:val="24"/>
          <w:szCs w:val="24"/>
        </w:rPr>
      </w:pPr>
    </w:p>
    <w:p w:rsidR="00C63EF4" w:rsidRDefault="00C63EF4" w:rsidP="00B83A00">
      <w:pPr>
        <w:jc w:val="both"/>
        <w:rPr>
          <w:rFonts w:ascii="Times New Roman" w:hAnsi="Times New Roman" w:cs="Times New Roman"/>
          <w:b/>
          <w:color w:val="089FB8"/>
          <w:sz w:val="24"/>
          <w:szCs w:val="24"/>
        </w:rPr>
      </w:pPr>
    </w:p>
    <w:p w:rsidR="00C63EF4" w:rsidRDefault="00C63EF4" w:rsidP="00B83A00">
      <w:pPr>
        <w:jc w:val="both"/>
        <w:rPr>
          <w:rFonts w:ascii="Times New Roman" w:hAnsi="Times New Roman" w:cs="Times New Roman"/>
          <w:b/>
          <w:color w:val="089FB8"/>
          <w:sz w:val="24"/>
          <w:szCs w:val="24"/>
        </w:rPr>
      </w:pPr>
    </w:p>
    <w:p w:rsidR="00DF5BC9" w:rsidRPr="001B4962" w:rsidRDefault="00DF5BC9" w:rsidP="00B83A00">
      <w:pPr>
        <w:jc w:val="both"/>
        <w:rPr>
          <w:rFonts w:ascii="Times New Roman" w:hAnsi="Times New Roman" w:cs="Times New Roman"/>
          <w:b/>
          <w:color w:val="089FB8"/>
          <w:sz w:val="24"/>
          <w:szCs w:val="24"/>
        </w:rPr>
      </w:pPr>
      <w:r w:rsidRPr="001B4962">
        <w:rPr>
          <w:rFonts w:ascii="Times New Roman" w:hAnsi="Times New Roman" w:cs="Times New Roman"/>
          <w:b/>
          <w:color w:val="089FB8"/>
          <w:sz w:val="24"/>
          <w:szCs w:val="24"/>
        </w:rPr>
        <w:t>Prijedlog aktivnosti</w:t>
      </w:r>
    </w:p>
    <w:p w:rsidR="00DF5BC9" w:rsidRPr="001B4962" w:rsidRDefault="00DF5BC9" w:rsidP="00B83A00">
      <w:pPr>
        <w:jc w:val="both"/>
        <w:rPr>
          <w:rFonts w:ascii="Times New Roman" w:hAnsi="Times New Roman" w:cs="Times New Roman"/>
          <w:b/>
          <w:color w:val="089FB8"/>
          <w:sz w:val="24"/>
          <w:szCs w:val="24"/>
          <w:u w:val="single"/>
        </w:rPr>
      </w:pPr>
      <w:r w:rsidRPr="001B4962">
        <w:rPr>
          <w:rFonts w:ascii="Times New Roman" w:hAnsi="Times New Roman" w:cs="Times New Roman"/>
          <w:b/>
          <w:color w:val="089FB8"/>
          <w:sz w:val="24"/>
          <w:szCs w:val="24"/>
          <w:u w:val="single"/>
        </w:rPr>
        <w:t>Uvodni dio</w:t>
      </w:r>
      <w:r w:rsidRPr="001B4962">
        <w:rPr>
          <w:rFonts w:ascii="Times New Roman" w:hAnsi="Times New Roman" w:cs="Times New Roman"/>
          <w:b/>
          <w:color w:val="089FB8"/>
          <w:sz w:val="24"/>
          <w:szCs w:val="24"/>
        </w:rPr>
        <w:t xml:space="preserve"> </w:t>
      </w:r>
      <w:r w:rsidR="006613A1" w:rsidRPr="001B4962">
        <w:rPr>
          <w:rFonts w:ascii="Times New Roman" w:hAnsi="Times New Roman" w:cs="Times New Roman"/>
          <w:b/>
          <w:color w:val="089FB8"/>
          <w:sz w:val="24"/>
          <w:szCs w:val="24"/>
        </w:rPr>
        <w:t>(5 min.)</w:t>
      </w:r>
    </w:p>
    <w:p w:rsidR="00C63EF4" w:rsidRPr="00C63EF4" w:rsidRDefault="00DF5BC9" w:rsidP="00C63EF4">
      <w:pPr>
        <w:pStyle w:val="NoSpacing"/>
        <w:spacing w:line="360" w:lineRule="auto"/>
        <w:jc w:val="both"/>
        <w:rPr>
          <w:rFonts w:ascii="Times New Roman" w:hAnsi="Times New Roman" w:cs="Times New Roman"/>
          <w:b/>
          <w:i/>
          <w:color w:val="00B0F0"/>
          <w:sz w:val="24"/>
          <w:szCs w:val="24"/>
        </w:rPr>
      </w:pPr>
      <w:r w:rsidRPr="0072287F">
        <w:rPr>
          <w:rFonts w:ascii="Times New Roman" w:hAnsi="Times New Roman" w:cs="Times New Roman"/>
          <w:sz w:val="24"/>
          <w:szCs w:val="24"/>
        </w:rPr>
        <w:t>U uvodnom djelu sata nastav</w:t>
      </w:r>
      <w:r w:rsidR="007B594C">
        <w:rPr>
          <w:rFonts w:ascii="Times New Roman" w:hAnsi="Times New Roman" w:cs="Times New Roman"/>
          <w:sz w:val="24"/>
          <w:szCs w:val="24"/>
        </w:rPr>
        <w:t>n</w:t>
      </w:r>
      <w:r w:rsidRPr="0072287F">
        <w:rPr>
          <w:rFonts w:ascii="Times New Roman" w:hAnsi="Times New Roman" w:cs="Times New Roman"/>
          <w:sz w:val="24"/>
          <w:szCs w:val="24"/>
        </w:rPr>
        <w:t>ica</w:t>
      </w:r>
      <w:r w:rsidR="00242ABA">
        <w:rPr>
          <w:rFonts w:ascii="Times New Roman" w:hAnsi="Times New Roman" w:cs="Times New Roman"/>
          <w:sz w:val="24"/>
          <w:szCs w:val="24"/>
        </w:rPr>
        <w:t xml:space="preserve"> postavlja</w:t>
      </w:r>
      <w:r w:rsidR="00E2480F">
        <w:rPr>
          <w:rFonts w:ascii="Times New Roman" w:hAnsi="Times New Roman" w:cs="Times New Roman"/>
          <w:sz w:val="24"/>
          <w:szCs w:val="24"/>
        </w:rPr>
        <w:t xml:space="preserve">jući </w:t>
      </w:r>
      <w:r w:rsidR="00242ABA">
        <w:rPr>
          <w:rFonts w:ascii="Times New Roman" w:hAnsi="Times New Roman" w:cs="Times New Roman"/>
          <w:sz w:val="24"/>
          <w:szCs w:val="24"/>
        </w:rPr>
        <w:t>pitanja</w:t>
      </w:r>
      <w:r w:rsidR="004E78A5">
        <w:rPr>
          <w:rFonts w:ascii="Times New Roman" w:hAnsi="Times New Roman" w:cs="Times New Roman"/>
          <w:sz w:val="24"/>
          <w:szCs w:val="24"/>
        </w:rPr>
        <w:t>: Š</w:t>
      </w:r>
      <w:r w:rsidR="00802C97">
        <w:rPr>
          <w:rFonts w:ascii="Times New Roman" w:hAnsi="Times New Roman" w:cs="Times New Roman"/>
          <w:sz w:val="24"/>
          <w:szCs w:val="24"/>
        </w:rPr>
        <w:t>t</w:t>
      </w:r>
      <w:r w:rsidR="004E78A5">
        <w:rPr>
          <w:rFonts w:ascii="Times New Roman" w:hAnsi="Times New Roman" w:cs="Times New Roman"/>
          <w:sz w:val="24"/>
          <w:szCs w:val="24"/>
        </w:rPr>
        <w:t>o je Oktroirani ustav</w:t>
      </w:r>
      <w:r w:rsidR="00802C97">
        <w:rPr>
          <w:rFonts w:ascii="Times New Roman" w:hAnsi="Times New Roman" w:cs="Times New Roman"/>
          <w:sz w:val="24"/>
          <w:szCs w:val="24"/>
        </w:rPr>
        <w:t>?</w:t>
      </w:r>
      <w:r w:rsidR="004E78A5">
        <w:rPr>
          <w:rFonts w:ascii="Times New Roman" w:hAnsi="Times New Roman" w:cs="Times New Roman"/>
          <w:sz w:val="24"/>
          <w:szCs w:val="24"/>
        </w:rPr>
        <w:t xml:space="preserve"> </w:t>
      </w:r>
      <w:r w:rsidR="00802C97">
        <w:rPr>
          <w:rFonts w:ascii="Times New Roman" w:hAnsi="Times New Roman" w:cs="Times New Roman"/>
          <w:sz w:val="24"/>
          <w:szCs w:val="24"/>
        </w:rPr>
        <w:t xml:space="preserve">Je li donošenje Ustava riješilo političku krizu u Kraljevini Jugoslaviji? Tko je organizirao </w:t>
      </w:r>
      <w:r w:rsidR="004E78A5">
        <w:rPr>
          <w:rFonts w:ascii="Times New Roman" w:hAnsi="Times New Roman" w:cs="Times New Roman"/>
          <w:sz w:val="24"/>
          <w:szCs w:val="24"/>
        </w:rPr>
        <w:t>atentat</w:t>
      </w:r>
      <w:r w:rsidR="00802C97">
        <w:rPr>
          <w:rFonts w:ascii="Times New Roman" w:hAnsi="Times New Roman" w:cs="Times New Roman"/>
          <w:sz w:val="24"/>
          <w:szCs w:val="24"/>
        </w:rPr>
        <w:t xml:space="preserve"> na kralja Aleksandra i s kojim ciljem?</w:t>
      </w:r>
      <w:r w:rsidR="004E78A5">
        <w:rPr>
          <w:rFonts w:ascii="Times New Roman" w:hAnsi="Times New Roman" w:cs="Times New Roman"/>
          <w:sz w:val="24"/>
          <w:szCs w:val="24"/>
        </w:rPr>
        <w:t xml:space="preserve"> </w:t>
      </w:r>
      <w:r w:rsidR="00802C97">
        <w:rPr>
          <w:rFonts w:ascii="Times New Roman" w:hAnsi="Times New Roman" w:cs="Times New Roman"/>
          <w:sz w:val="24"/>
          <w:szCs w:val="24"/>
        </w:rPr>
        <w:t>najavljuje  i uvodi učenike u nastavnu jedinicu</w:t>
      </w:r>
      <w:r w:rsidR="00802C97" w:rsidRPr="00802C97">
        <w:rPr>
          <w:rFonts w:ascii="Times New Roman" w:hAnsi="Times New Roman" w:cs="Times New Roman"/>
          <w:b/>
          <w:color w:val="00B0F0"/>
          <w:sz w:val="24"/>
          <w:szCs w:val="24"/>
        </w:rPr>
        <w:t xml:space="preserve"> </w:t>
      </w:r>
      <w:r w:rsidR="00C63EF4" w:rsidRPr="00C63EF4">
        <w:rPr>
          <w:rFonts w:ascii="Times New Roman" w:hAnsi="Times New Roman" w:cs="Times New Roman"/>
          <w:b/>
          <w:i/>
          <w:color w:val="00B0F0"/>
          <w:sz w:val="24"/>
          <w:szCs w:val="24"/>
        </w:rPr>
        <w:t>Hrvatsko pitanje i Banovina Hrvatska</w:t>
      </w:r>
      <w:r w:rsidR="00C63EF4">
        <w:rPr>
          <w:rFonts w:ascii="Times New Roman" w:hAnsi="Times New Roman" w:cs="Times New Roman"/>
          <w:b/>
          <w:i/>
          <w:color w:val="00B0F0"/>
          <w:sz w:val="24"/>
          <w:szCs w:val="24"/>
        </w:rPr>
        <w:t>.</w:t>
      </w:r>
    </w:p>
    <w:p w:rsidR="00C63EF4" w:rsidRDefault="00C63EF4" w:rsidP="00C63EF4">
      <w:pPr>
        <w:pStyle w:val="NoSpacing"/>
        <w:spacing w:line="360" w:lineRule="auto"/>
        <w:jc w:val="both"/>
        <w:rPr>
          <w:rFonts w:ascii="Times New Roman" w:hAnsi="Times New Roman" w:cs="Times New Roman"/>
          <w:sz w:val="24"/>
          <w:szCs w:val="24"/>
        </w:rPr>
      </w:pPr>
    </w:p>
    <w:p w:rsidR="00DF5BC9" w:rsidRPr="00802C97" w:rsidRDefault="00802C97" w:rsidP="00DC3641">
      <w:pPr>
        <w:pStyle w:val="NoSpacing"/>
        <w:spacing w:line="360" w:lineRule="auto"/>
        <w:jc w:val="both"/>
        <w:rPr>
          <w:rFonts w:ascii="Times New Roman" w:hAnsi="Times New Roman" w:cs="Times New Roman"/>
          <w:i/>
          <w:sz w:val="24"/>
          <w:szCs w:val="24"/>
        </w:rPr>
      </w:pPr>
      <w:r w:rsidRPr="00802C97">
        <w:rPr>
          <w:rFonts w:ascii="Times New Roman" w:hAnsi="Times New Roman" w:cs="Times New Roman"/>
          <w:i/>
          <w:sz w:val="24"/>
          <w:szCs w:val="24"/>
        </w:rPr>
        <w:t xml:space="preserve"> </w:t>
      </w:r>
    </w:p>
    <w:p w:rsidR="00FC0F9F" w:rsidRPr="006613A1" w:rsidRDefault="00FC0F9F" w:rsidP="00B83A00">
      <w:pPr>
        <w:jc w:val="both"/>
        <w:rPr>
          <w:rFonts w:ascii="Times New Roman" w:hAnsi="Times New Roman" w:cs="Times New Roman"/>
          <w:b/>
          <w:color w:val="089FB8"/>
          <w:sz w:val="24"/>
          <w:szCs w:val="24"/>
        </w:rPr>
      </w:pPr>
      <w:r w:rsidRPr="00FC0F9F">
        <w:rPr>
          <w:rFonts w:ascii="Times New Roman" w:hAnsi="Times New Roman" w:cs="Times New Roman"/>
          <w:b/>
          <w:color w:val="089FB8"/>
          <w:sz w:val="24"/>
          <w:szCs w:val="24"/>
          <w:u w:val="single"/>
        </w:rPr>
        <w:t>Glavni dio</w:t>
      </w:r>
      <w:r w:rsidR="006613A1" w:rsidRPr="00E65AC7">
        <w:rPr>
          <w:rFonts w:ascii="Times New Roman" w:hAnsi="Times New Roman" w:cs="Times New Roman"/>
          <w:b/>
          <w:color w:val="089FB8"/>
          <w:sz w:val="24"/>
          <w:szCs w:val="24"/>
        </w:rPr>
        <w:t xml:space="preserve"> </w:t>
      </w:r>
      <w:r w:rsidR="006613A1" w:rsidRPr="006613A1">
        <w:rPr>
          <w:rFonts w:ascii="Times New Roman" w:hAnsi="Times New Roman" w:cs="Times New Roman"/>
          <w:b/>
          <w:color w:val="089FB8"/>
          <w:sz w:val="24"/>
          <w:szCs w:val="24"/>
        </w:rPr>
        <w:t>(3</w:t>
      </w:r>
      <w:r w:rsidR="00D54398">
        <w:rPr>
          <w:rFonts w:ascii="Times New Roman" w:hAnsi="Times New Roman" w:cs="Times New Roman"/>
          <w:b/>
          <w:color w:val="089FB8"/>
          <w:sz w:val="24"/>
          <w:szCs w:val="24"/>
        </w:rPr>
        <w:t>5</w:t>
      </w:r>
      <w:r w:rsidR="006613A1" w:rsidRPr="006613A1">
        <w:rPr>
          <w:rFonts w:ascii="Times New Roman" w:hAnsi="Times New Roman" w:cs="Times New Roman"/>
          <w:b/>
          <w:color w:val="089FB8"/>
          <w:sz w:val="24"/>
          <w:szCs w:val="24"/>
        </w:rPr>
        <w:t xml:space="preserve"> min)</w:t>
      </w:r>
      <w:r w:rsidRPr="006613A1">
        <w:rPr>
          <w:rFonts w:ascii="Times New Roman" w:hAnsi="Times New Roman" w:cs="Times New Roman"/>
          <w:b/>
          <w:color w:val="089FB8"/>
          <w:sz w:val="24"/>
          <w:szCs w:val="24"/>
        </w:rPr>
        <w:t xml:space="preserve"> </w:t>
      </w:r>
    </w:p>
    <w:p w:rsidR="000C0568" w:rsidRPr="000C0568" w:rsidRDefault="0072287F" w:rsidP="000C0568">
      <w:pPr>
        <w:pStyle w:val="NoSpacing"/>
        <w:spacing w:line="360" w:lineRule="auto"/>
        <w:jc w:val="both"/>
        <w:rPr>
          <w:rFonts w:ascii="Times New Roman" w:hAnsi="Times New Roman" w:cs="Times New Roman"/>
          <w:sz w:val="24"/>
          <w:szCs w:val="24"/>
        </w:rPr>
      </w:pPr>
      <w:r w:rsidRPr="000C0568">
        <w:rPr>
          <w:rFonts w:ascii="Times New Roman" w:hAnsi="Times New Roman" w:cs="Times New Roman"/>
          <w:b/>
          <w:color w:val="FF0000"/>
          <w:sz w:val="24"/>
          <w:szCs w:val="24"/>
          <w:u w:val="single"/>
        </w:rPr>
        <w:t>Aktivnost 1.</w:t>
      </w:r>
      <w:r w:rsidR="00FC0F9F" w:rsidRPr="000C0568">
        <w:rPr>
          <w:rFonts w:ascii="Times New Roman" w:hAnsi="Times New Roman" w:cs="Times New Roman"/>
          <w:color w:val="089FB8"/>
          <w:sz w:val="24"/>
          <w:szCs w:val="24"/>
        </w:rPr>
        <w:t xml:space="preserve"> </w:t>
      </w:r>
      <w:bookmarkStart w:id="4" w:name="_Hlk79051810"/>
      <w:r w:rsidR="00EF5791" w:rsidRPr="000C0568">
        <w:rPr>
          <w:rFonts w:ascii="Times New Roman" w:hAnsi="Times New Roman" w:cs="Times New Roman"/>
          <w:sz w:val="24"/>
          <w:szCs w:val="24"/>
        </w:rPr>
        <w:t>k</w:t>
      </w:r>
      <w:r w:rsidR="00FC0F9F" w:rsidRPr="000C0568">
        <w:rPr>
          <w:rFonts w:ascii="Times New Roman" w:hAnsi="Times New Roman" w:cs="Times New Roman"/>
          <w:sz w:val="24"/>
          <w:szCs w:val="24"/>
        </w:rPr>
        <w:t>oncept vremena i prostora</w:t>
      </w:r>
      <w:r w:rsidR="00EF5791" w:rsidRPr="000C0568">
        <w:rPr>
          <w:rFonts w:ascii="Times New Roman" w:hAnsi="Times New Roman" w:cs="Times New Roman"/>
          <w:sz w:val="24"/>
          <w:szCs w:val="24"/>
        </w:rPr>
        <w:t>, koncept uzroka i posljedice, koncept kontinuiteta i promjene</w:t>
      </w:r>
      <w:r w:rsidR="000C0568" w:rsidRPr="000C0568">
        <w:rPr>
          <w:rFonts w:ascii="Times New Roman" w:hAnsi="Times New Roman" w:cs="Times New Roman"/>
          <w:sz w:val="24"/>
          <w:szCs w:val="24"/>
        </w:rPr>
        <w:t>, koncept rada s povijesnim izvorima, koncept povijesne perspektive, koncept usporedbe i sučeljavanja</w:t>
      </w:r>
      <w:bookmarkEnd w:id="4"/>
    </w:p>
    <w:p w:rsidR="00C36B6A" w:rsidRDefault="00F24E25" w:rsidP="00FC0F9F">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Tijekom </w:t>
      </w:r>
      <w:r w:rsidR="00F165F2">
        <w:rPr>
          <w:rFonts w:ascii="Times New Roman" w:hAnsi="Times New Roman" w:cs="Times New Roman"/>
          <w:sz w:val="24"/>
          <w:szCs w:val="24"/>
        </w:rPr>
        <w:t xml:space="preserve">prve </w:t>
      </w:r>
      <w:r w:rsidR="00FC0F9F" w:rsidRPr="00FC0F9F">
        <w:rPr>
          <w:rFonts w:ascii="Times New Roman" w:hAnsi="Times New Roman" w:cs="Times New Roman"/>
          <w:sz w:val="24"/>
          <w:szCs w:val="24"/>
        </w:rPr>
        <w:t>aktivnosti učenici</w:t>
      </w:r>
      <w:r w:rsidR="006613A1">
        <w:rPr>
          <w:rFonts w:ascii="Times New Roman" w:hAnsi="Times New Roman" w:cs="Times New Roman"/>
          <w:sz w:val="24"/>
          <w:szCs w:val="24"/>
        </w:rPr>
        <w:t xml:space="preserve"> </w:t>
      </w:r>
      <w:r w:rsidR="000C0568">
        <w:rPr>
          <w:rFonts w:ascii="Times New Roman" w:hAnsi="Times New Roman" w:cs="Times New Roman"/>
          <w:sz w:val="24"/>
          <w:szCs w:val="24"/>
        </w:rPr>
        <w:t>temeljem rada na tekstu i povijesnim izvorima</w:t>
      </w:r>
      <w:r w:rsidR="00FD712E">
        <w:rPr>
          <w:rFonts w:ascii="Times New Roman" w:hAnsi="Times New Roman" w:cs="Times New Roman"/>
          <w:sz w:val="24"/>
          <w:szCs w:val="24"/>
        </w:rPr>
        <w:t xml:space="preserve"> onih u pri</w:t>
      </w:r>
      <w:r>
        <w:rPr>
          <w:rFonts w:ascii="Times New Roman" w:hAnsi="Times New Roman" w:cs="Times New Roman"/>
          <w:sz w:val="24"/>
          <w:szCs w:val="24"/>
        </w:rPr>
        <w:t>p</w:t>
      </w:r>
      <w:r w:rsidR="00FD712E">
        <w:rPr>
          <w:rFonts w:ascii="Times New Roman" w:hAnsi="Times New Roman" w:cs="Times New Roman"/>
          <w:sz w:val="24"/>
          <w:szCs w:val="24"/>
        </w:rPr>
        <w:t>ravi nastavnika (prilog 1.)</w:t>
      </w:r>
      <w:r w:rsidR="003442A9">
        <w:rPr>
          <w:rFonts w:ascii="Times New Roman" w:hAnsi="Times New Roman" w:cs="Times New Roman"/>
          <w:sz w:val="24"/>
          <w:szCs w:val="24"/>
        </w:rPr>
        <w:t xml:space="preserve"> odgovaraju na pitanja: Što je Namjesništvo? Tko je na čelu Namjesništva? </w:t>
      </w:r>
      <w:r w:rsidR="00174F10">
        <w:rPr>
          <w:rFonts w:ascii="Times New Roman" w:hAnsi="Times New Roman" w:cs="Times New Roman"/>
          <w:sz w:val="24"/>
          <w:szCs w:val="24"/>
        </w:rPr>
        <w:t>Kak</w:t>
      </w:r>
      <w:r w:rsidR="00C63EF4">
        <w:rPr>
          <w:rFonts w:ascii="Times New Roman" w:hAnsi="Times New Roman" w:cs="Times New Roman"/>
          <w:sz w:val="24"/>
          <w:szCs w:val="24"/>
        </w:rPr>
        <w:t>v</w:t>
      </w:r>
      <w:r w:rsidR="00174F10">
        <w:rPr>
          <w:rFonts w:ascii="Times New Roman" w:hAnsi="Times New Roman" w:cs="Times New Roman"/>
          <w:sz w:val="24"/>
          <w:szCs w:val="24"/>
        </w:rPr>
        <w:t xml:space="preserve">u je politiku </w:t>
      </w:r>
      <w:r w:rsidR="007C45ED">
        <w:rPr>
          <w:rFonts w:ascii="Times New Roman" w:hAnsi="Times New Roman" w:cs="Times New Roman"/>
          <w:sz w:val="24"/>
          <w:szCs w:val="24"/>
        </w:rPr>
        <w:t>N</w:t>
      </w:r>
      <w:r w:rsidR="00174F10">
        <w:rPr>
          <w:rFonts w:ascii="Times New Roman" w:hAnsi="Times New Roman" w:cs="Times New Roman"/>
          <w:sz w:val="24"/>
          <w:szCs w:val="24"/>
        </w:rPr>
        <w:t xml:space="preserve">amjesništvo vodilo? </w:t>
      </w:r>
      <w:r w:rsidR="003442A9">
        <w:rPr>
          <w:rFonts w:ascii="Times New Roman" w:hAnsi="Times New Roman" w:cs="Times New Roman"/>
          <w:sz w:val="24"/>
          <w:szCs w:val="24"/>
        </w:rPr>
        <w:t>U čemu je značenje Sporazuma</w:t>
      </w:r>
      <w:r w:rsidR="003442A9" w:rsidRPr="003442A9">
        <w:rPr>
          <w:rFonts w:ascii="Times New Roman" w:hAnsi="Times New Roman" w:cs="Times New Roman"/>
          <w:sz w:val="24"/>
          <w:szCs w:val="24"/>
        </w:rPr>
        <w:t xml:space="preserve"> između Seljačko-demokratske koalicije i srpske Udružene opozicije</w:t>
      </w:r>
      <w:r w:rsidR="003442A9">
        <w:rPr>
          <w:rFonts w:ascii="Times New Roman" w:hAnsi="Times New Roman" w:cs="Times New Roman"/>
          <w:sz w:val="24"/>
          <w:szCs w:val="24"/>
        </w:rPr>
        <w:t xml:space="preserve">? Što su Senjske žrtve? </w:t>
      </w:r>
      <w:r w:rsidR="0024041A">
        <w:rPr>
          <w:rFonts w:ascii="Times New Roman" w:hAnsi="Times New Roman" w:cs="Times New Roman"/>
          <w:sz w:val="24"/>
          <w:szCs w:val="24"/>
        </w:rPr>
        <w:t>Kako je vlada re</w:t>
      </w:r>
      <w:r w:rsidR="00C36B6A">
        <w:rPr>
          <w:rFonts w:ascii="Times New Roman" w:hAnsi="Times New Roman" w:cs="Times New Roman"/>
          <w:sz w:val="24"/>
          <w:szCs w:val="24"/>
        </w:rPr>
        <w:t xml:space="preserve">agirala na događaj u Senju? </w:t>
      </w:r>
      <w:r>
        <w:rPr>
          <w:rFonts w:ascii="Times New Roman" w:hAnsi="Times New Roman" w:cs="Times New Roman"/>
          <w:sz w:val="24"/>
          <w:szCs w:val="24"/>
        </w:rPr>
        <w:t xml:space="preserve">Zašto je došlo do </w:t>
      </w:r>
      <w:r w:rsidRPr="00F24E25">
        <w:rPr>
          <w:rFonts w:ascii="Times New Roman" w:hAnsi="Times New Roman" w:cs="Times New Roman"/>
          <w:sz w:val="24"/>
          <w:szCs w:val="24"/>
        </w:rPr>
        <w:t>zaokret</w:t>
      </w:r>
      <w:r>
        <w:rPr>
          <w:rFonts w:ascii="Times New Roman" w:hAnsi="Times New Roman" w:cs="Times New Roman"/>
          <w:sz w:val="24"/>
          <w:szCs w:val="24"/>
        </w:rPr>
        <w:t>a</w:t>
      </w:r>
      <w:r w:rsidRPr="00F24E25">
        <w:rPr>
          <w:rFonts w:ascii="Times New Roman" w:hAnsi="Times New Roman" w:cs="Times New Roman"/>
          <w:sz w:val="24"/>
          <w:szCs w:val="24"/>
        </w:rPr>
        <w:t xml:space="preserve"> monarhističke politike prema fašističkim državama</w:t>
      </w:r>
      <w:r>
        <w:rPr>
          <w:rFonts w:ascii="Times New Roman" w:hAnsi="Times New Roman" w:cs="Times New Roman"/>
          <w:sz w:val="24"/>
          <w:szCs w:val="24"/>
        </w:rPr>
        <w:t xml:space="preserve">? </w:t>
      </w:r>
      <w:r w:rsidR="00C36B6A">
        <w:rPr>
          <w:rFonts w:ascii="Times New Roman" w:hAnsi="Times New Roman" w:cs="Times New Roman"/>
          <w:sz w:val="24"/>
          <w:szCs w:val="24"/>
        </w:rPr>
        <w:t xml:space="preserve">Kako Stojadinović pravda taj zaokret? </w:t>
      </w:r>
    </w:p>
    <w:p w:rsidR="000C0568" w:rsidRDefault="00C36B6A" w:rsidP="00FC0F9F">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Učenici odgovore zapisuju u bilježnicu. P</w:t>
      </w:r>
      <w:r w:rsidR="00F24E25">
        <w:rPr>
          <w:rFonts w:ascii="Times New Roman" w:hAnsi="Times New Roman" w:cs="Times New Roman"/>
          <w:sz w:val="24"/>
          <w:szCs w:val="24"/>
        </w:rPr>
        <w:t xml:space="preserve">otom u zadanu tablicu unose obilježja politike </w:t>
      </w:r>
      <w:r w:rsidR="00DA79D8">
        <w:rPr>
          <w:rFonts w:ascii="Times New Roman" w:hAnsi="Times New Roman" w:cs="Times New Roman"/>
          <w:sz w:val="24"/>
          <w:szCs w:val="24"/>
        </w:rPr>
        <w:t>v</w:t>
      </w:r>
      <w:r w:rsidR="00F24E25">
        <w:rPr>
          <w:rFonts w:ascii="Times New Roman" w:hAnsi="Times New Roman" w:cs="Times New Roman"/>
          <w:sz w:val="24"/>
          <w:szCs w:val="24"/>
        </w:rPr>
        <w:t>lade Milana Stojadinovića</w:t>
      </w:r>
      <w:r w:rsidR="009E4AFE">
        <w:rPr>
          <w:rFonts w:ascii="Times New Roman" w:hAnsi="Times New Roman" w:cs="Times New Roman"/>
          <w:sz w:val="24"/>
          <w:szCs w:val="24"/>
        </w:rPr>
        <w:t>.</w:t>
      </w:r>
    </w:p>
    <w:p w:rsidR="00B735B5" w:rsidRDefault="00813634" w:rsidP="00FC0F9F">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razgovoru </w:t>
      </w:r>
      <w:r w:rsidR="002E7876">
        <w:rPr>
          <w:rFonts w:ascii="Times New Roman" w:hAnsi="Times New Roman" w:cs="Times New Roman"/>
          <w:sz w:val="24"/>
          <w:szCs w:val="24"/>
        </w:rPr>
        <w:t xml:space="preserve">s učenicima, </w:t>
      </w:r>
      <w:r w:rsidR="002E7876" w:rsidRPr="002E7876">
        <w:rPr>
          <w:rFonts w:ascii="Times New Roman" w:hAnsi="Times New Roman" w:cs="Times New Roman"/>
          <w:sz w:val="24"/>
          <w:szCs w:val="24"/>
        </w:rPr>
        <w:t>nastavnik/ica potvrđuje točnost odgovora</w:t>
      </w:r>
      <w:r w:rsidR="009E4AFE">
        <w:rPr>
          <w:rFonts w:ascii="Times New Roman" w:hAnsi="Times New Roman" w:cs="Times New Roman"/>
          <w:sz w:val="24"/>
          <w:szCs w:val="24"/>
        </w:rPr>
        <w:t xml:space="preserve"> </w:t>
      </w:r>
      <w:r w:rsidR="002E7876">
        <w:rPr>
          <w:rFonts w:ascii="Times New Roman" w:hAnsi="Times New Roman" w:cs="Times New Roman"/>
          <w:sz w:val="24"/>
          <w:szCs w:val="24"/>
        </w:rPr>
        <w:t>te iste</w:t>
      </w:r>
      <w:r w:rsidR="008128B6">
        <w:rPr>
          <w:rFonts w:ascii="Times New Roman" w:hAnsi="Times New Roman" w:cs="Times New Roman"/>
          <w:sz w:val="24"/>
          <w:szCs w:val="24"/>
        </w:rPr>
        <w:t xml:space="preserve">, po potrebi, </w:t>
      </w:r>
      <w:r w:rsidR="002E7876">
        <w:rPr>
          <w:rFonts w:ascii="Times New Roman" w:hAnsi="Times New Roman" w:cs="Times New Roman"/>
          <w:sz w:val="24"/>
          <w:szCs w:val="24"/>
        </w:rPr>
        <w:t xml:space="preserve">dopunjuje dodatnim </w:t>
      </w:r>
      <w:r w:rsidR="002E7876" w:rsidRPr="002E7876">
        <w:rPr>
          <w:rFonts w:ascii="Times New Roman" w:hAnsi="Times New Roman" w:cs="Times New Roman"/>
          <w:sz w:val="24"/>
          <w:szCs w:val="24"/>
        </w:rPr>
        <w:t>informacij</w:t>
      </w:r>
      <w:r w:rsidR="002E7876">
        <w:rPr>
          <w:rFonts w:ascii="Times New Roman" w:hAnsi="Times New Roman" w:cs="Times New Roman"/>
          <w:sz w:val="24"/>
          <w:szCs w:val="24"/>
        </w:rPr>
        <w:t>ama.</w:t>
      </w:r>
      <w:r w:rsidR="002E7876" w:rsidRPr="002E7876">
        <w:rPr>
          <w:rFonts w:ascii="Times New Roman" w:hAnsi="Times New Roman" w:cs="Times New Roman"/>
          <w:sz w:val="24"/>
          <w:szCs w:val="24"/>
        </w:rPr>
        <w:t xml:space="preserve"> </w:t>
      </w:r>
    </w:p>
    <w:p w:rsidR="00CC3229" w:rsidRDefault="00CC3229" w:rsidP="00FC0F9F">
      <w:pPr>
        <w:pStyle w:val="NoSpacing"/>
        <w:spacing w:line="360" w:lineRule="auto"/>
        <w:jc w:val="both"/>
        <w:rPr>
          <w:rFonts w:ascii="Times New Roman" w:hAnsi="Times New Roman" w:cs="Times New Roman"/>
          <w:sz w:val="24"/>
          <w:szCs w:val="24"/>
        </w:rPr>
      </w:pPr>
      <w:r w:rsidRPr="00CC3229">
        <w:rPr>
          <w:rFonts w:ascii="Times New Roman" w:hAnsi="Times New Roman" w:cs="Times New Roman"/>
          <w:b/>
          <w:color w:val="FF0000"/>
          <w:sz w:val="24"/>
          <w:szCs w:val="24"/>
          <w:u w:val="single"/>
        </w:rPr>
        <w:t>Aktivnost 2.</w:t>
      </w:r>
      <w:r w:rsidRPr="00C31936">
        <w:rPr>
          <w:rFonts w:ascii="Times New Roman" w:hAnsi="Times New Roman" w:cs="Times New Roman"/>
          <w:b/>
          <w:color w:val="FF0000"/>
          <w:sz w:val="24"/>
          <w:szCs w:val="24"/>
        </w:rPr>
        <w:t xml:space="preserve"> </w:t>
      </w:r>
      <w:r w:rsidR="00C31936" w:rsidRPr="00C31936">
        <w:rPr>
          <w:rFonts w:ascii="Times New Roman" w:hAnsi="Times New Roman" w:cs="Times New Roman"/>
          <w:b/>
          <w:color w:val="FF0000"/>
          <w:sz w:val="24"/>
          <w:szCs w:val="24"/>
        </w:rPr>
        <w:t xml:space="preserve"> </w:t>
      </w:r>
      <w:r w:rsidR="009E4AFE" w:rsidRPr="000C0568">
        <w:rPr>
          <w:rFonts w:ascii="Times New Roman" w:hAnsi="Times New Roman" w:cs="Times New Roman"/>
          <w:sz w:val="24"/>
          <w:szCs w:val="24"/>
        </w:rPr>
        <w:t>koncept vremena i prostora, koncept uzroka i posljedice, koncept kontinuiteta i promjene, koncept rada s povijesnim izvorima, koncept povijesne perspektive, koncept usporedbe i sučeljavanja</w:t>
      </w:r>
    </w:p>
    <w:p w:rsidR="00EA5B4F" w:rsidRDefault="00283DC3" w:rsidP="00FC0F9F">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 drugoj aktivnosti učenici </w:t>
      </w:r>
      <w:r w:rsidR="009E4AFE">
        <w:rPr>
          <w:rFonts w:ascii="Times New Roman" w:hAnsi="Times New Roman" w:cs="Times New Roman"/>
          <w:sz w:val="24"/>
          <w:szCs w:val="24"/>
        </w:rPr>
        <w:t>objašnjava</w:t>
      </w:r>
      <w:r>
        <w:rPr>
          <w:rFonts w:ascii="Times New Roman" w:hAnsi="Times New Roman" w:cs="Times New Roman"/>
          <w:sz w:val="24"/>
          <w:szCs w:val="24"/>
        </w:rPr>
        <w:t>ju</w:t>
      </w:r>
      <w:r w:rsidR="009E4AFE">
        <w:rPr>
          <w:rFonts w:ascii="Times New Roman" w:hAnsi="Times New Roman" w:cs="Times New Roman"/>
          <w:sz w:val="24"/>
          <w:szCs w:val="24"/>
        </w:rPr>
        <w:t xml:space="preserve"> uzroke nastanka Banovine Hrvatske i njena obilježja</w:t>
      </w:r>
      <w:r>
        <w:rPr>
          <w:rFonts w:ascii="Times New Roman" w:hAnsi="Times New Roman" w:cs="Times New Roman"/>
          <w:sz w:val="24"/>
          <w:szCs w:val="24"/>
        </w:rPr>
        <w:t xml:space="preserve">. Za početak učenici čitaju povijesni izvor (radni materijal u pripravi nastavnika/ice, prilog 2.) i odgovaraju na pitanje: Što je hrvatsko pitanje? </w:t>
      </w:r>
    </w:p>
    <w:p w:rsidR="00B16300" w:rsidRDefault="00EA5B4F" w:rsidP="009E4AF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Potom </w:t>
      </w:r>
      <w:r w:rsidR="00B533D9">
        <w:rPr>
          <w:rFonts w:ascii="Times New Roman" w:hAnsi="Times New Roman" w:cs="Times New Roman"/>
          <w:sz w:val="24"/>
          <w:szCs w:val="24"/>
        </w:rPr>
        <w:t xml:space="preserve">učenici rade </w:t>
      </w:r>
      <w:r w:rsidR="00DB5031">
        <w:rPr>
          <w:rFonts w:ascii="Times New Roman" w:hAnsi="Times New Roman" w:cs="Times New Roman"/>
          <w:sz w:val="24"/>
          <w:szCs w:val="24"/>
        </w:rPr>
        <w:t xml:space="preserve">u tri grupe: Prva grupa radi </w:t>
      </w:r>
      <w:r w:rsidR="00B533D9">
        <w:rPr>
          <w:rFonts w:ascii="Times New Roman" w:hAnsi="Times New Roman" w:cs="Times New Roman"/>
          <w:sz w:val="24"/>
          <w:szCs w:val="24"/>
        </w:rPr>
        <w:t>na tekstu i povijesn</w:t>
      </w:r>
      <w:r>
        <w:rPr>
          <w:rFonts w:ascii="Times New Roman" w:hAnsi="Times New Roman" w:cs="Times New Roman"/>
          <w:sz w:val="24"/>
          <w:szCs w:val="24"/>
        </w:rPr>
        <w:t>i</w:t>
      </w:r>
      <w:r w:rsidR="00B533D9">
        <w:rPr>
          <w:rFonts w:ascii="Times New Roman" w:hAnsi="Times New Roman" w:cs="Times New Roman"/>
          <w:sz w:val="24"/>
          <w:szCs w:val="24"/>
        </w:rPr>
        <w:t>m izvor</w:t>
      </w:r>
      <w:r>
        <w:rPr>
          <w:rFonts w:ascii="Times New Roman" w:hAnsi="Times New Roman" w:cs="Times New Roman"/>
          <w:sz w:val="24"/>
          <w:szCs w:val="24"/>
        </w:rPr>
        <w:t>ima</w:t>
      </w:r>
      <w:r w:rsidR="00B533D9">
        <w:rPr>
          <w:rFonts w:ascii="Times New Roman" w:hAnsi="Times New Roman" w:cs="Times New Roman"/>
          <w:sz w:val="24"/>
          <w:szCs w:val="24"/>
        </w:rPr>
        <w:t xml:space="preserve"> (radni materijal u pripravi nastavnika/ice, prilog </w:t>
      </w:r>
      <w:r w:rsidR="000A31D2">
        <w:rPr>
          <w:rFonts w:ascii="Times New Roman" w:hAnsi="Times New Roman" w:cs="Times New Roman"/>
          <w:sz w:val="24"/>
          <w:szCs w:val="24"/>
        </w:rPr>
        <w:t>3</w:t>
      </w:r>
      <w:r w:rsidR="00B533D9">
        <w:rPr>
          <w:rFonts w:ascii="Times New Roman" w:hAnsi="Times New Roman" w:cs="Times New Roman"/>
          <w:sz w:val="24"/>
          <w:szCs w:val="24"/>
        </w:rPr>
        <w:t>.)</w:t>
      </w:r>
      <w:r>
        <w:rPr>
          <w:rFonts w:ascii="Times New Roman" w:hAnsi="Times New Roman" w:cs="Times New Roman"/>
          <w:sz w:val="24"/>
          <w:szCs w:val="24"/>
        </w:rPr>
        <w:t xml:space="preserve"> koji govore o okolnostima nastanka Banovine Hrvatske te </w:t>
      </w:r>
      <w:r w:rsidR="00DB5031">
        <w:rPr>
          <w:rFonts w:ascii="Times New Roman" w:hAnsi="Times New Roman" w:cs="Times New Roman"/>
          <w:sz w:val="24"/>
          <w:szCs w:val="24"/>
        </w:rPr>
        <w:t>o nadležnostima Banovine Hrvatske. Odgovaraju na pitanja</w:t>
      </w:r>
      <w:r w:rsidR="00CA1FD9">
        <w:rPr>
          <w:rFonts w:ascii="Times New Roman" w:hAnsi="Times New Roman" w:cs="Times New Roman"/>
          <w:sz w:val="24"/>
          <w:szCs w:val="24"/>
        </w:rPr>
        <w:t xml:space="preserve">: </w:t>
      </w:r>
      <w:r w:rsidR="00807745">
        <w:rPr>
          <w:rFonts w:ascii="Times New Roman" w:hAnsi="Times New Roman" w:cs="Times New Roman"/>
          <w:sz w:val="24"/>
          <w:szCs w:val="24"/>
        </w:rPr>
        <w:t>Kako su međunarodne okolnosti utjecale na r</w:t>
      </w:r>
      <w:r w:rsidR="00CA1FD9">
        <w:rPr>
          <w:rFonts w:ascii="Times New Roman" w:hAnsi="Times New Roman" w:cs="Times New Roman"/>
          <w:sz w:val="24"/>
          <w:szCs w:val="24"/>
        </w:rPr>
        <w:t>ješavanje hrvatskog pitanja i stvaranje Banovine Hrvatske</w:t>
      </w:r>
      <w:r w:rsidR="00807745">
        <w:rPr>
          <w:rFonts w:ascii="Times New Roman" w:hAnsi="Times New Roman" w:cs="Times New Roman"/>
          <w:sz w:val="24"/>
          <w:szCs w:val="24"/>
        </w:rPr>
        <w:t>.</w:t>
      </w:r>
      <w:r w:rsidR="003F040B">
        <w:rPr>
          <w:rFonts w:ascii="Times New Roman" w:hAnsi="Times New Roman" w:cs="Times New Roman"/>
          <w:sz w:val="24"/>
          <w:szCs w:val="24"/>
        </w:rPr>
        <w:t xml:space="preserve"> </w:t>
      </w:r>
      <w:r w:rsidR="00807745">
        <w:rPr>
          <w:rFonts w:ascii="Times New Roman" w:hAnsi="Times New Roman" w:cs="Times New Roman"/>
          <w:sz w:val="24"/>
          <w:szCs w:val="24"/>
        </w:rPr>
        <w:t>Argumentirano objasni</w:t>
      </w:r>
      <w:r w:rsidR="00CA1FD9">
        <w:rPr>
          <w:rFonts w:ascii="Times New Roman" w:hAnsi="Times New Roman" w:cs="Times New Roman"/>
          <w:sz w:val="24"/>
          <w:szCs w:val="24"/>
        </w:rPr>
        <w:t xml:space="preserve">. </w:t>
      </w:r>
      <w:r w:rsidR="003F040B">
        <w:rPr>
          <w:rFonts w:ascii="Times New Roman" w:hAnsi="Times New Roman" w:cs="Times New Roman"/>
          <w:sz w:val="24"/>
          <w:szCs w:val="24"/>
        </w:rPr>
        <w:t xml:space="preserve">Kako su tekli pregovori s Dragišom Cvetkovićem? </w:t>
      </w:r>
      <w:r w:rsidR="00CA1FD9">
        <w:rPr>
          <w:rFonts w:ascii="Times New Roman" w:hAnsi="Times New Roman" w:cs="Times New Roman"/>
          <w:sz w:val="24"/>
          <w:szCs w:val="24"/>
        </w:rPr>
        <w:t>Zašto je Maček popustio</w:t>
      </w:r>
      <w:r w:rsidR="00807745">
        <w:rPr>
          <w:rFonts w:ascii="Times New Roman" w:hAnsi="Times New Roman" w:cs="Times New Roman"/>
          <w:sz w:val="24"/>
          <w:szCs w:val="24"/>
        </w:rPr>
        <w:t xml:space="preserve"> u pregovorima s Cvetkovićem? </w:t>
      </w:r>
      <w:r w:rsidR="003F040B">
        <w:rPr>
          <w:rFonts w:ascii="Times New Roman" w:hAnsi="Times New Roman" w:cs="Times New Roman"/>
          <w:sz w:val="24"/>
          <w:szCs w:val="24"/>
        </w:rPr>
        <w:t xml:space="preserve">Kada je stvorena Banovina Hrvatska? </w:t>
      </w:r>
      <w:r w:rsidR="000A31D2">
        <w:rPr>
          <w:rFonts w:ascii="Times New Roman" w:hAnsi="Times New Roman" w:cs="Times New Roman"/>
          <w:sz w:val="24"/>
          <w:szCs w:val="24"/>
        </w:rPr>
        <w:t>U čemu je Banovina</w:t>
      </w:r>
      <w:r w:rsidR="00DB5031">
        <w:rPr>
          <w:rFonts w:ascii="Times New Roman" w:hAnsi="Times New Roman" w:cs="Times New Roman"/>
          <w:sz w:val="24"/>
          <w:szCs w:val="24"/>
        </w:rPr>
        <w:t xml:space="preserve"> </w:t>
      </w:r>
      <w:r w:rsidR="003F040B">
        <w:rPr>
          <w:rFonts w:ascii="Times New Roman" w:hAnsi="Times New Roman" w:cs="Times New Roman"/>
          <w:sz w:val="24"/>
          <w:szCs w:val="24"/>
        </w:rPr>
        <w:t xml:space="preserve">imala autonomiju? </w:t>
      </w:r>
      <w:r w:rsidR="00B16300">
        <w:rPr>
          <w:rFonts w:ascii="Times New Roman" w:hAnsi="Times New Roman" w:cs="Times New Roman"/>
          <w:sz w:val="24"/>
          <w:szCs w:val="24"/>
        </w:rPr>
        <w:t xml:space="preserve">Koji su poslovi bili u nadležnosti središnje vlasti? </w:t>
      </w:r>
      <w:r w:rsidR="00964F1D">
        <w:rPr>
          <w:rFonts w:ascii="Times New Roman" w:hAnsi="Times New Roman" w:cs="Times New Roman"/>
          <w:sz w:val="24"/>
          <w:szCs w:val="24"/>
        </w:rPr>
        <w:t xml:space="preserve">U čemu je značenje Banovine Hrvatske? </w:t>
      </w:r>
    </w:p>
    <w:p w:rsidR="008314EA" w:rsidRDefault="00DB5031" w:rsidP="008314E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Druga grupa analizira povijesni zemljovid Banovina Hrvatska </w:t>
      </w:r>
      <w:r w:rsidR="00B16300">
        <w:rPr>
          <w:rFonts w:ascii="Times New Roman" w:hAnsi="Times New Roman" w:cs="Times New Roman"/>
          <w:sz w:val="24"/>
          <w:szCs w:val="24"/>
        </w:rPr>
        <w:t xml:space="preserve">i </w:t>
      </w:r>
      <w:r w:rsidR="008314EA">
        <w:rPr>
          <w:rFonts w:ascii="Times New Roman" w:hAnsi="Times New Roman" w:cs="Times New Roman"/>
          <w:sz w:val="24"/>
          <w:szCs w:val="24"/>
        </w:rPr>
        <w:t xml:space="preserve">video prilog Mačekovo obraćanje 1940. na poveznici </w:t>
      </w:r>
    </w:p>
    <w:p w:rsidR="008314EA" w:rsidRDefault="00B82C40" w:rsidP="008314EA">
      <w:pPr>
        <w:pStyle w:val="NoSpacing"/>
        <w:spacing w:line="360" w:lineRule="auto"/>
        <w:jc w:val="both"/>
        <w:rPr>
          <w:rStyle w:val="Hyperlink"/>
          <w:rFonts w:ascii="Times New Roman" w:hAnsi="Times New Roman" w:cs="Times New Roman"/>
          <w:sz w:val="24"/>
          <w:szCs w:val="24"/>
        </w:rPr>
      </w:pPr>
      <w:hyperlink r:id="rId7" w:history="1">
        <w:r w:rsidR="008314EA" w:rsidRPr="00E26259">
          <w:rPr>
            <w:rStyle w:val="Hyperlink"/>
            <w:rFonts w:ascii="Times New Roman" w:hAnsi="Times New Roman" w:cs="Times New Roman"/>
            <w:sz w:val="24"/>
            <w:szCs w:val="24"/>
          </w:rPr>
          <w:t>https://upload.wikimedia.org/wikipedia/commons/transcoded/a/a7/Macekovo_obracanje1940.ogv/Macekovo_obracanje1940.ogv.240p.vp9.webm</w:t>
        </w:r>
      </w:hyperlink>
    </w:p>
    <w:p w:rsidR="00121AE5" w:rsidRPr="00121AE5" w:rsidRDefault="008314EA" w:rsidP="008314E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Učenici </w:t>
      </w:r>
      <w:r w:rsidR="00B16300">
        <w:rPr>
          <w:rFonts w:ascii="Times New Roman" w:hAnsi="Times New Roman" w:cs="Times New Roman"/>
          <w:sz w:val="24"/>
          <w:szCs w:val="24"/>
        </w:rPr>
        <w:t>odgovara</w:t>
      </w:r>
      <w:r>
        <w:rPr>
          <w:rFonts w:ascii="Times New Roman" w:hAnsi="Times New Roman" w:cs="Times New Roman"/>
          <w:sz w:val="24"/>
          <w:szCs w:val="24"/>
        </w:rPr>
        <w:t xml:space="preserve">ju </w:t>
      </w:r>
      <w:r w:rsidR="00B16300">
        <w:rPr>
          <w:rFonts w:ascii="Times New Roman" w:hAnsi="Times New Roman" w:cs="Times New Roman"/>
          <w:sz w:val="24"/>
          <w:szCs w:val="24"/>
        </w:rPr>
        <w:t>na pitanja</w:t>
      </w:r>
      <w:r>
        <w:rPr>
          <w:rFonts w:ascii="Times New Roman" w:hAnsi="Times New Roman" w:cs="Times New Roman"/>
          <w:sz w:val="24"/>
          <w:szCs w:val="24"/>
        </w:rPr>
        <w:t xml:space="preserve">: </w:t>
      </w:r>
      <w:r w:rsidR="00B16300">
        <w:rPr>
          <w:rFonts w:ascii="Times New Roman" w:hAnsi="Times New Roman" w:cs="Times New Roman"/>
          <w:sz w:val="24"/>
          <w:szCs w:val="24"/>
        </w:rPr>
        <w:t xml:space="preserve">Koji teritorij je obuhvaćala Banovina Hrvatska? Usporedi teritorij Banovine Hrvatske s kartom Kraljevine Jugoslavije iz 1929. i s </w:t>
      </w:r>
      <w:r w:rsidR="00EF272E">
        <w:rPr>
          <w:rFonts w:ascii="Times New Roman" w:hAnsi="Times New Roman" w:cs="Times New Roman"/>
          <w:sz w:val="24"/>
          <w:szCs w:val="24"/>
        </w:rPr>
        <w:t xml:space="preserve">kartom </w:t>
      </w:r>
      <w:r w:rsidR="00B16300">
        <w:rPr>
          <w:rFonts w:ascii="Times New Roman" w:hAnsi="Times New Roman" w:cs="Times New Roman"/>
          <w:sz w:val="24"/>
          <w:szCs w:val="24"/>
        </w:rPr>
        <w:t>današnj</w:t>
      </w:r>
      <w:r w:rsidR="00EF272E">
        <w:rPr>
          <w:rFonts w:ascii="Times New Roman" w:hAnsi="Times New Roman" w:cs="Times New Roman"/>
          <w:sz w:val="24"/>
          <w:szCs w:val="24"/>
        </w:rPr>
        <w:t>e</w:t>
      </w:r>
      <w:r w:rsidR="00B16300">
        <w:rPr>
          <w:rFonts w:ascii="Times New Roman" w:hAnsi="Times New Roman" w:cs="Times New Roman"/>
          <w:sz w:val="24"/>
          <w:szCs w:val="24"/>
        </w:rPr>
        <w:t xml:space="preserve"> Hrvatsk</w:t>
      </w:r>
      <w:r w:rsidR="00EF272E">
        <w:rPr>
          <w:rFonts w:ascii="Times New Roman" w:hAnsi="Times New Roman" w:cs="Times New Roman"/>
          <w:sz w:val="24"/>
          <w:szCs w:val="24"/>
        </w:rPr>
        <w:t>e</w:t>
      </w:r>
      <w:r w:rsidR="00B16300">
        <w:rPr>
          <w:rFonts w:ascii="Times New Roman" w:hAnsi="Times New Roman" w:cs="Times New Roman"/>
          <w:sz w:val="24"/>
          <w:szCs w:val="24"/>
        </w:rPr>
        <w:t>.</w:t>
      </w:r>
      <w:r w:rsidR="00121AE5" w:rsidRPr="00121AE5">
        <w:rPr>
          <w:rFonts w:ascii="Times New Roman" w:hAnsi="Times New Roman" w:cs="Times New Roman"/>
          <w:sz w:val="24"/>
          <w:szCs w:val="24"/>
        </w:rPr>
        <w:t xml:space="preserve"> </w:t>
      </w:r>
      <w:r w:rsidR="00121AE5">
        <w:rPr>
          <w:rFonts w:ascii="Times New Roman" w:hAnsi="Times New Roman" w:cs="Times New Roman"/>
          <w:sz w:val="24"/>
          <w:szCs w:val="24"/>
        </w:rPr>
        <w:t xml:space="preserve">Sjetite se </w:t>
      </w:r>
      <w:r w:rsidR="00121AE5" w:rsidRPr="00121AE5">
        <w:rPr>
          <w:rFonts w:ascii="Times New Roman" w:hAnsi="Times New Roman" w:cs="Times New Roman"/>
          <w:sz w:val="24"/>
          <w:szCs w:val="24"/>
        </w:rPr>
        <w:t>hrvatsk</w:t>
      </w:r>
      <w:r w:rsidR="00121AE5">
        <w:rPr>
          <w:rFonts w:ascii="Times New Roman" w:hAnsi="Times New Roman" w:cs="Times New Roman"/>
          <w:sz w:val="24"/>
          <w:szCs w:val="24"/>
        </w:rPr>
        <w:t>ih</w:t>
      </w:r>
      <w:r w:rsidR="00121AE5" w:rsidRPr="00121AE5">
        <w:rPr>
          <w:rFonts w:ascii="Times New Roman" w:hAnsi="Times New Roman" w:cs="Times New Roman"/>
          <w:sz w:val="24"/>
          <w:szCs w:val="24"/>
        </w:rPr>
        <w:t xml:space="preserve"> granic</w:t>
      </w:r>
      <w:r w:rsidR="00121AE5">
        <w:rPr>
          <w:rFonts w:ascii="Times New Roman" w:hAnsi="Times New Roman" w:cs="Times New Roman"/>
          <w:sz w:val="24"/>
          <w:szCs w:val="24"/>
        </w:rPr>
        <w:t>a</w:t>
      </w:r>
      <w:r w:rsidR="00121AE5" w:rsidRPr="00121AE5">
        <w:rPr>
          <w:rFonts w:ascii="Times New Roman" w:hAnsi="Times New Roman" w:cs="Times New Roman"/>
          <w:sz w:val="24"/>
          <w:szCs w:val="24"/>
        </w:rPr>
        <w:t xml:space="preserve"> prije uspostave jugoslavenske države</w:t>
      </w:r>
      <w:r w:rsidR="00121AE5">
        <w:rPr>
          <w:rFonts w:ascii="Times New Roman" w:hAnsi="Times New Roman" w:cs="Times New Roman"/>
          <w:sz w:val="24"/>
          <w:szCs w:val="24"/>
        </w:rPr>
        <w:t>.</w:t>
      </w:r>
      <w:r w:rsidR="00121AE5" w:rsidRPr="00121AE5">
        <w:rPr>
          <w:rFonts w:ascii="Times New Roman" w:hAnsi="Times New Roman" w:cs="Times New Roman"/>
          <w:sz w:val="24"/>
          <w:szCs w:val="24"/>
        </w:rPr>
        <w:t xml:space="preserve"> </w:t>
      </w:r>
      <w:r w:rsidR="00121AE5">
        <w:rPr>
          <w:rFonts w:ascii="Times New Roman" w:hAnsi="Times New Roman" w:cs="Times New Roman"/>
          <w:sz w:val="24"/>
          <w:szCs w:val="24"/>
        </w:rPr>
        <w:t>U čemu se navedene karte razlikuju? Z</w:t>
      </w:r>
      <w:r w:rsidR="00121AE5" w:rsidRPr="00121AE5">
        <w:rPr>
          <w:rFonts w:ascii="Times New Roman" w:hAnsi="Times New Roman" w:cs="Times New Roman"/>
          <w:sz w:val="24"/>
          <w:szCs w:val="24"/>
        </w:rPr>
        <w:t xml:space="preserve">bog čega su </w:t>
      </w:r>
      <w:r w:rsidR="00121AE5">
        <w:rPr>
          <w:rFonts w:ascii="Times New Roman" w:hAnsi="Times New Roman" w:cs="Times New Roman"/>
          <w:sz w:val="24"/>
          <w:szCs w:val="24"/>
        </w:rPr>
        <w:t xml:space="preserve">određeni kotarevi </w:t>
      </w:r>
      <w:r w:rsidR="00121AE5" w:rsidRPr="00121AE5">
        <w:rPr>
          <w:rFonts w:ascii="Times New Roman" w:hAnsi="Times New Roman" w:cs="Times New Roman"/>
          <w:sz w:val="24"/>
          <w:szCs w:val="24"/>
        </w:rPr>
        <w:t>ušl</w:t>
      </w:r>
      <w:r w:rsidR="00121AE5">
        <w:rPr>
          <w:rFonts w:ascii="Times New Roman" w:hAnsi="Times New Roman" w:cs="Times New Roman"/>
          <w:sz w:val="24"/>
          <w:szCs w:val="24"/>
        </w:rPr>
        <w:t>i</w:t>
      </w:r>
      <w:r w:rsidR="00121AE5" w:rsidRPr="00121AE5">
        <w:rPr>
          <w:rFonts w:ascii="Times New Roman" w:hAnsi="Times New Roman" w:cs="Times New Roman"/>
          <w:sz w:val="24"/>
          <w:szCs w:val="24"/>
        </w:rPr>
        <w:t xml:space="preserve"> u sastav</w:t>
      </w:r>
      <w:r w:rsidR="00121AE5">
        <w:rPr>
          <w:rFonts w:ascii="Times New Roman" w:hAnsi="Times New Roman" w:cs="Times New Roman"/>
          <w:sz w:val="24"/>
          <w:szCs w:val="24"/>
        </w:rPr>
        <w:t xml:space="preserve"> Banovine?</w:t>
      </w:r>
      <w:r>
        <w:rPr>
          <w:rFonts w:ascii="Times New Roman" w:hAnsi="Times New Roman" w:cs="Times New Roman"/>
          <w:sz w:val="24"/>
          <w:szCs w:val="24"/>
        </w:rPr>
        <w:t xml:space="preserve"> Što je istaknuo Maček o svom govoru </w:t>
      </w:r>
      <w:r w:rsidR="00565414">
        <w:rPr>
          <w:rFonts w:ascii="Times New Roman" w:hAnsi="Times New Roman" w:cs="Times New Roman"/>
          <w:sz w:val="24"/>
          <w:szCs w:val="24"/>
        </w:rPr>
        <w:t xml:space="preserve">1939. i </w:t>
      </w:r>
      <w:r>
        <w:rPr>
          <w:rFonts w:ascii="Times New Roman" w:hAnsi="Times New Roman" w:cs="Times New Roman"/>
          <w:sz w:val="24"/>
          <w:szCs w:val="24"/>
        </w:rPr>
        <w:t>1940.g.?</w:t>
      </w:r>
    </w:p>
    <w:p w:rsidR="008314EA" w:rsidRDefault="00DB5031" w:rsidP="008314EA">
      <w:pPr>
        <w:pStyle w:val="NoSpacing"/>
        <w:spacing w:line="360" w:lineRule="auto"/>
        <w:jc w:val="both"/>
        <w:rPr>
          <w:rStyle w:val="Hyperlink"/>
          <w:rFonts w:ascii="Times New Roman" w:hAnsi="Times New Roman" w:cs="Times New Roman"/>
          <w:sz w:val="24"/>
          <w:szCs w:val="24"/>
        </w:rPr>
      </w:pPr>
      <w:r>
        <w:rPr>
          <w:rFonts w:ascii="Times New Roman" w:hAnsi="Times New Roman" w:cs="Times New Roman"/>
          <w:sz w:val="24"/>
          <w:szCs w:val="24"/>
        </w:rPr>
        <w:t xml:space="preserve">Treća grupa analizira </w:t>
      </w:r>
      <w:r w:rsidR="00964F1D">
        <w:rPr>
          <w:rFonts w:ascii="Times New Roman" w:hAnsi="Times New Roman" w:cs="Times New Roman"/>
          <w:sz w:val="24"/>
          <w:szCs w:val="24"/>
        </w:rPr>
        <w:t xml:space="preserve">reakcije </w:t>
      </w:r>
      <w:r w:rsidR="00A952C6">
        <w:rPr>
          <w:rFonts w:ascii="Times New Roman" w:hAnsi="Times New Roman" w:cs="Times New Roman"/>
          <w:sz w:val="24"/>
          <w:szCs w:val="24"/>
        </w:rPr>
        <w:t xml:space="preserve">protivnika </w:t>
      </w:r>
      <w:r w:rsidR="00964F1D">
        <w:rPr>
          <w:rFonts w:ascii="Times New Roman" w:hAnsi="Times New Roman" w:cs="Times New Roman"/>
          <w:sz w:val="24"/>
          <w:szCs w:val="24"/>
        </w:rPr>
        <w:t>nastanak Banovine Hrv</w:t>
      </w:r>
      <w:r w:rsidR="00565414">
        <w:rPr>
          <w:rFonts w:ascii="Times New Roman" w:hAnsi="Times New Roman" w:cs="Times New Roman"/>
          <w:sz w:val="24"/>
          <w:szCs w:val="24"/>
        </w:rPr>
        <w:t>a</w:t>
      </w:r>
      <w:r w:rsidR="00964F1D">
        <w:rPr>
          <w:rFonts w:ascii="Times New Roman" w:hAnsi="Times New Roman" w:cs="Times New Roman"/>
          <w:sz w:val="24"/>
          <w:szCs w:val="24"/>
        </w:rPr>
        <w:t xml:space="preserve">tske </w:t>
      </w:r>
      <w:r w:rsidR="00AA2742">
        <w:rPr>
          <w:rFonts w:ascii="Times New Roman" w:hAnsi="Times New Roman" w:cs="Times New Roman"/>
          <w:sz w:val="24"/>
          <w:szCs w:val="24"/>
        </w:rPr>
        <w:t>temeljem rada na teks</w:t>
      </w:r>
      <w:r w:rsidR="00565414">
        <w:rPr>
          <w:rFonts w:ascii="Times New Roman" w:hAnsi="Times New Roman" w:cs="Times New Roman"/>
          <w:sz w:val="24"/>
          <w:szCs w:val="24"/>
        </w:rPr>
        <w:t>t</w:t>
      </w:r>
      <w:r w:rsidR="00AA2742">
        <w:rPr>
          <w:rFonts w:ascii="Times New Roman" w:hAnsi="Times New Roman" w:cs="Times New Roman"/>
          <w:sz w:val="24"/>
          <w:szCs w:val="24"/>
        </w:rPr>
        <w:t xml:space="preserve">u i </w:t>
      </w:r>
      <w:r w:rsidR="008314EA">
        <w:rPr>
          <w:rFonts w:ascii="Times New Roman" w:hAnsi="Times New Roman" w:cs="Times New Roman"/>
          <w:sz w:val="24"/>
          <w:szCs w:val="24"/>
        </w:rPr>
        <w:t>povijesnom zemljovidu (r</w:t>
      </w:r>
      <w:r w:rsidR="00410544">
        <w:rPr>
          <w:rFonts w:ascii="Times New Roman" w:hAnsi="Times New Roman" w:cs="Times New Roman"/>
          <w:sz w:val="24"/>
          <w:szCs w:val="24"/>
        </w:rPr>
        <w:t>a</w:t>
      </w:r>
      <w:r w:rsidR="008314EA">
        <w:rPr>
          <w:rFonts w:ascii="Times New Roman" w:hAnsi="Times New Roman" w:cs="Times New Roman"/>
          <w:sz w:val="24"/>
          <w:szCs w:val="24"/>
        </w:rPr>
        <w:t xml:space="preserve">dni materijal u pripravi nastavnika/ice, prilog 4.). </w:t>
      </w:r>
    </w:p>
    <w:p w:rsidR="009E4AFE" w:rsidRDefault="008314EA" w:rsidP="009E4AF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Učenici odgovaraju na pitanja: Tko su bili protivnici Sporazuma Cvetković- Maček i Banovine Hrvatske i zašto? Objasni geslo „Srbi na okup“ kod analize povijesnog zemljovida. </w:t>
      </w:r>
      <w:r w:rsidR="0061686E">
        <w:rPr>
          <w:rFonts w:ascii="Times New Roman" w:hAnsi="Times New Roman" w:cs="Times New Roman"/>
          <w:sz w:val="24"/>
          <w:szCs w:val="24"/>
        </w:rPr>
        <w:t>Usporedi navedeni zemljovid s područjem koje je bilo okupirano tijekom Domovinskog rata</w:t>
      </w:r>
      <w:r w:rsidR="00CE566B">
        <w:rPr>
          <w:rFonts w:ascii="Times New Roman" w:hAnsi="Times New Roman" w:cs="Times New Roman"/>
          <w:sz w:val="24"/>
          <w:szCs w:val="24"/>
        </w:rPr>
        <w:t>. Ima li sličnosti s privremeno u</w:t>
      </w:r>
      <w:r w:rsidR="00410544">
        <w:rPr>
          <w:rFonts w:ascii="Times New Roman" w:hAnsi="Times New Roman" w:cs="Times New Roman"/>
          <w:sz w:val="24"/>
          <w:szCs w:val="24"/>
        </w:rPr>
        <w:t xml:space="preserve">spostavljenom </w:t>
      </w:r>
      <w:r w:rsidR="00036D01">
        <w:rPr>
          <w:rFonts w:ascii="Times New Roman" w:hAnsi="Times New Roman" w:cs="Times New Roman"/>
          <w:sz w:val="24"/>
          <w:szCs w:val="24"/>
        </w:rPr>
        <w:t>R</w:t>
      </w:r>
      <w:r w:rsidR="00410544">
        <w:rPr>
          <w:rFonts w:ascii="Times New Roman" w:hAnsi="Times New Roman" w:cs="Times New Roman"/>
          <w:sz w:val="24"/>
          <w:szCs w:val="24"/>
        </w:rPr>
        <w:t xml:space="preserve">epublikom Srpskom Krajinom?                                                                                                                                                            </w:t>
      </w:r>
      <w:r w:rsidR="0061686E">
        <w:rPr>
          <w:rFonts w:ascii="Times New Roman" w:hAnsi="Times New Roman" w:cs="Times New Roman"/>
          <w:sz w:val="24"/>
          <w:szCs w:val="24"/>
        </w:rPr>
        <w:t xml:space="preserve"> </w:t>
      </w:r>
    </w:p>
    <w:p w:rsidR="00FA6D9B" w:rsidRDefault="00FA6D9B" w:rsidP="00FC0F9F">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Tijekom 2. aktivnosti </w:t>
      </w:r>
      <w:bookmarkStart w:id="5" w:name="_Hlk77070910"/>
      <w:r>
        <w:rPr>
          <w:rFonts w:ascii="Times New Roman" w:hAnsi="Times New Roman" w:cs="Times New Roman"/>
          <w:sz w:val="24"/>
          <w:szCs w:val="24"/>
        </w:rPr>
        <w:t xml:space="preserve">nastavnik/ica pomaže učenicima s potpitanjima, </w:t>
      </w:r>
      <w:r w:rsidR="00410544">
        <w:rPr>
          <w:rFonts w:ascii="Times New Roman" w:hAnsi="Times New Roman" w:cs="Times New Roman"/>
          <w:sz w:val="24"/>
          <w:szCs w:val="24"/>
        </w:rPr>
        <w:t xml:space="preserve">pomaže kod uspoređivanja zemljovida, </w:t>
      </w:r>
      <w:r>
        <w:rPr>
          <w:rFonts w:ascii="Times New Roman" w:hAnsi="Times New Roman" w:cs="Times New Roman"/>
          <w:sz w:val="24"/>
          <w:szCs w:val="24"/>
        </w:rPr>
        <w:t>usmjerava ih na točne odgovore, nadopunjuje odgovore po potrebi</w:t>
      </w:r>
      <w:r w:rsidR="00410544">
        <w:rPr>
          <w:rFonts w:ascii="Times New Roman" w:hAnsi="Times New Roman" w:cs="Times New Roman"/>
          <w:sz w:val="24"/>
          <w:szCs w:val="24"/>
        </w:rPr>
        <w:t xml:space="preserve">, daje dodatna objašnjenja. </w:t>
      </w:r>
      <w:r>
        <w:rPr>
          <w:rFonts w:ascii="Times New Roman" w:hAnsi="Times New Roman" w:cs="Times New Roman"/>
          <w:sz w:val="24"/>
          <w:szCs w:val="24"/>
        </w:rPr>
        <w:t xml:space="preserve">  </w:t>
      </w:r>
    </w:p>
    <w:bookmarkEnd w:id="5"/>
    <w:p w:rsidR="003B0133" w:rsidRDefault="003B0133" w:rsidP="000539C3">
      <w:pPr>
        <w:pStyle w:val="NoSpacing"/>
        <w:spacing w:line="360" w:lineRule="auto"/>
        <w:jc w:val="both"/>
        <w:rPr>
          <w:rFonts w:ascii="Times New Roman" w:hAnsi="Times New Roman" w:cs="Times New Roman"/>
          <w:b/>
          <w:color w:val="FF0000"/>
          <w:sz w:val="24"/>
          <w:szCs w:val="24"/>
          <w:u w:val="single"/>
        </w:rPr>
      </w:pPr>
      <w:r w:rsidRPr="003B0133">
        <w:rPr>
          <w:rFonts w:ascii="Times New Roman" w:hAnsi="Times New Roman" w:cs="Times New Roman"/>
          <w:b/>
          <w:color w:val="FF0000"/>
          <w:sz w:val="24"/>
          <w:szCs w:val="24"/>
          <w:u w:val="single"/>
        </w:rPr>
        <w:t xml:space="preserve">Aktivnost 3. </w:t>
      </w:r>
      <w:r w:rsidR="000539C3" w:rsidRPr="000539C3">
        <w:rPr>
          <w:rFonts w:ascii="Times New Roman" w:hAnsi="Times New Roman" w:cs="Times New Roman"/>
          <w:sz w:val="24"/>
          <w:szCs w:val="24"/>
        </w:rPr>
        <w:t>koncept uzroka i posljedice,</w:t>
      </w:r>
      <w:r w:rsidR="00410544" w:rsidRPr="00410544">
        <w:rPr>
          <w:rFonts w:ascii="Times New Roman" w:hAnsi="Times New Roman" w:cs="Times New Roman"/>
          <w:sz w:val="24"/>
          <w:szCs w:val="24"/>
        </w:rPr>
        <w:t xml:space="preserve"> </w:t>
      </w:r>
      <w:r w:rsidR="00410544" w:rsidRPr="000C0568">
        <w:rPr>
          <w:rFonts w:ascii="Times New Roman" w:hAnsi="Times New Roman" w:cs="Times New Roman"/>
          <w:sz w:val="24"/>
          <w:szCs w:val="24"/>
        </w:rPr>
        <w:t xml:space="preserve">koncept vremena i prostora, </w:t>
      </w:r>
      <w:r w:rsidR="000539C3" w:rsidRPr="000539C3">
        <w:rPr>
          <w:rFonts w:ascii="Times New Roman" w:hAnsi="Times New Roman" w:cs="Times New Roman"/>
          <w:sz w:val="24"/>
          <w:szCs w:val="24"/>
        </w:rPr>
        <w:t>koncept kontinuiteta i promjene</w:t>
      </w:r>
      <w:r w:rsidR="000539C3">
        <w:rPr>
          <w:rFonts w:ascii="Times New Roman" w:hAnsi="Times New Roman" w:cs="Times New Roman"/>
          <w:sz w:val="24"/>
          <w:szCs w:val="24"/>
        </w:rPr>
        <w:t>, koncept usporedbe i sučeljavanja</w:t>
      </w:r>
      <w:r w:rsidR="00A26A2B">
        <w:rPr>
          <w:rFonts w:ascii="Times New Roman" w:hAnsi="Times New Roman" w:cs="Times New Roman"/>
          <w:sz w:val="24"/>
          <w:szCs w:val="24"/>
        </w:rPr>
        <w:t>, koncept povijesne perspektive</w:t>
      </w:r>
    </w:p>
    <w:p w:rsidR="006D72A6" w:rsidRDefault="00410544" w:rsidP="00D7406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Tijekom treće aktivnosti</w:t>
      </w:r>
      <w:r w:rsidR="006D72A6">
        <w:rPr>
          <w:rFonts w:ascii="Times New Roman" w:hAnsi="Times New Roman" w:cs="Times New Roman"/>
          <w:sz w:val="24"/>
          <w:szCs w:val="24"/>
        </w:rPr>
        <w:t xml:space="preserve"> u</w:t>
      </w:r>
      <w:r w:rsidRPr="006D72A6">
        <w:rPr>
          <w:rFonts w:ascii="Times New Roman" w:hAnsi="Times New Roman" w:cs="Times New Roman"/>
          <w:sz w:val="24"/>
          <w:szCs w:val="24"/>
        </w:rPr>
        <w:t>čenici</w:t>
      </w:r>
      <w:r w:rsidR="006D72A6">
        <w:rPr>
          <w:rFonts w:ascii="Times New Roman" w:hAnsi="Times New Roman" w:cs="Times New Roman"/>
          <w:sz w:val="24"/>
          <w:szCs w:val="24"/>
        </w:rPr>
        <w:t xml:space="preserve"> u razgovoru s nastavnikom/icom</w:t>
      </w:r>
      <w:r w:rsidRPr="006D72A6">
        <w:rPr>
          <w:rFonts w:ascii="Times New Roman" w:hAnsi="Times New Roman" w:cs="Times New Roman"/>
          <w:sz w:val="24"/>
          <w:szCs w:val="24"/>
        </w:rPr>
        <w:t xml:space="preserve">, </w:t>
      </w:r>
      <w:r w:rsidR="006D72A6">
        <w:rPr>
          <w:rFonts w:ascii="Times New Roman" w:hAnsi="Times New Roman" w:cs="Times New Roman"/>
          <w:sz w:val="24"/>
          <w:szCs w:val="24"/>
        </w:rPr>
        <w:t xml:space="preserve">na temelju saznanja tijekom aktivnosti na satu, prosuđuju </w:t>
      </w:r>
      <w:r w:rsidR="00565414">
        <w:rPr>
          <w:rFonts w:ascii="Times New Roman" w:hAnsi="Times New Roman" w:cs="Times New Roman"/>
          <w:sz w:val="24"/>
          <w:szCs w:val="24"/>
        </w:rPr>
        <w:t xml:space="preserve">i argumentirano odgovaraju na pitanje </w:t>
      </w:r>
      <w:r w:rsidR="006D72A6" w:rsidRPr="00410544">
        <w:rPr>
          <w:rFonts w:ascii="Times New Roman" w:hAnsi="Times New Roman" w:cs="Times New Roman"/>
          <w:i/>
          <w:sz w:val="24"/>
          <w:szCs w:val="24"/>
        </w:rPr>
        <w:t>Je li Banovina Hrvatska riješila hrvatsko</w:t>
      </w:r>
      <w:r w:rsidR="006D72A6">
        <w:rPr>
          <w:rFonts w:ascii="Times New Roman" w:hAnsi="Times New Roman" w:cs="Times New Roman"/>
          <w:i/>
          <w:sz w:val="24"/>
          <w:szCs w:val="24"/>
        </w:rPr>
        <w:t xml:space="preserve"> pitanje?</w:t>
      </w:r>
    </w:p>
    <w:p w:rsidR="00410544" w:rsidRDefault="006D72A6" w:rsidP="00D74064">
      <w:pPr>
        <w:pStyle w:val="NoSpacing"/>
        <w:spacing w:line="360" w:lineRule="auto"/>
        <w:jc w:val="both"/>
        <w:rPr>
          <w:rFonts w:ascii="Times New Roman" w:hAnsi="Times New Roman" w:cs="Times New Roman"/>
          <w:sz w:val="24"/>
          <w:szCs w:val="24"/>
        </w:rPr>
      </w:pPr>
      <w:r>
        <w:rPr>
          <w:rFonts w:ascii="Times New Roman" w:eastAsia="Trebuchet MS" w:hAnsi="Times New Roman" w:cs="Times New Roman"/>
          <w:sz w:val="24"/>
          <w:szCs w:val="24"/>
        </w:rPr>
        <w:lastRenderedPageBreak/>
        <w:t xml:space="preserve">U razgovoru nastavnik/ica potvrđuje odgovore, iste nadopunjuje, po potrebi daje dodatna objašnjenja. </w:t>
      </w:r>
    </w:p>
    <w:p w:rsidR="00574C7C" w:rsidRDefault="00574C7C" w:rsidP="00574C7C">
      <w:pPr>
        <w:pStyle w:val="NoSpacing"/>
        <w:spacing w:line="360" w:lineRule="auto"/>
        <w:jc w:val="both"/>
        <w:rPr>
          <w:rFonts w:ascii="Times New Roman" w:hAnsi="Times New Roman" w:cs="Times New Roman"/>
          <w:sz w:val="24"/>
          <w:szCs w:val="24"/>
        </w:rPr>
      </w:pPr>
    </w:p>
    <w:p w:rsidR="00E65AC7" w:rsidRPr="006613A1" w:rsidRDefault="00E65AC7" w:rsidP="00E65AC7">
      <w:pPr>
        <w:jc w:val="both"/>
        <w:rPr>
          <w:rFonts w:ascii="Times New Roman" w:hAnsi="Times New Roman" w:cs="Times New Roman"/>
          <w:b/>
          <w:color w:val="089FB8"/>
          <w:sz w:val="24"/>
          <w:szCs w:val="24"/>
        </w:rPr>
      </w:pPr>
      <w:r>
        <w:rPr>
          <w:rFonts w:ascii="Times New Roman" w:hAnsi="Times New Roman" w:cs="Times New Roman"/>
          <w:b/>
          <w:color w:val="089FB8"/>
          <w:sz w:val="24"/>
          <w:szCs w:val="24"/>
          <w:u w:val="single"/>
        </w:rPr>
        <w:t>Završni</w:t>
      </w:r>
      <w:r w:rsidRPr="00FC0F9F">
        <w:rPr>
          <w:rFonts w:ascii="Times New Roman" w:hAnsi="Times New Roman" w:cs="Times New Roman"/>
          <w:b/>
          <w:color w:val="089FB8"/>
          <w:sz w:val="24"/>
          <w:szCs w:val="24"/>
          <w:u w:val="single"/>
        </w:rPr>
        <w:t xml:space="preserve"> dio</w:t>
      </w:r>
      <w:r w:rsidRPr="00E65AC7">
        <w:rPr>
          <w:rFonts w:ascii="Times New Roman" w:hAnsi="Times New Roman" w:cs="Times New Roman"/>
          <w:b/>
          <w:color w:val="089FB8"/>
          <w:sz w:val="24"/>
          <w:szCs w:val="24"/>
        </w:rPr>
        <w:t xml:space="preserve"> </w:t>
      </w:r>
      <w:r w:rsidRPr="006613A1">
        <w:rPr>
          <w:rFonts w:ascii="Times New Roman" w:hAnsi="Times New Roman" w:cs="Times New Roman"/>
          <w:b/>
          <w:color w:val="089FB8"/>
          <w:sz w:val="24"/>
          <w:szCs w:val="24"/>
        </w:rPr>
        <w:t>(</w:t>
      </w:r>
      <w:r w:rsidR="00D54398">
        <w:rPr>
          <w:rFonts w:ascii="Times New Roman" w:hAnsi="Times New Roman" w:cs="Times New Roman"/>
          <w:b/>
          <w:color w:val="089FB8"/>
          <w:sz w:val="24"/>
          <w:szCs w:val="24"/>
        </w:rPr>
        <w:t>5</w:t>
      </w:r>
      <w:r w:rsidRPr="006613A1">
        <w:rPr>
          <w:rFonts w:ascii="Times New Roman" w:hAnsi="Times New Roman" w:cs="Times New Roman"/>
          <w:b/>
          <w:color w:val="089FB8"/>
          <w:sz w:val="24"/>
          <w:szCs w:val="24"/>
        </w:rPr>
        <w:t xml:space="preserve"> min) </w:t>
      </w:r>
    </w:p>
    <w:p w:rsidR="00E65AC7" w:rsidRDefault="00E65AC7" w:rsidP="00D7406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Na kraju sata provodi se Vrednovanje za učenje i Vrednovanje kao učenje.</w:t>
      </w:r>
    </w:p>
    <w:p w:rsidR="006D72A6" w:rsidRDefault="00E65AC7" w:rsidP="00D74064">
      <w:pPr>
        <w:pStyle w:val="NoSpacing"/>
        <w:spacing w:line="360" w:lineRule="auto"/>
        <w:jc w:val="both"/>
        <w:rPr>
          <w:rFonts w:ascii="Times New Roman" w:hAnsi="Times New Roman" w:cs="Times New Roman"/>
          <w:sz w:val="24"/>
          <w:szCs w:val="24"/>
        </w:rPr>
      </w:pPr>
      <w:r w:rsidRPr="00842F73">
        <w:rPr>
          <w:rFonts w:ascii="Times New Roman" w:hAnsi="Times New Roman" w:cs="Times New Roman"/>
          <w:b/>
          <w:color w:val="FF0000"/>
          <w:sz w:val="24"/>
          <w:szCs w:val="24"/>
          <w:u w:val="single"/>
        </w:rPr>
        <w:t>Vrednovanje za učenje</w:t>
      </w:r>
      <w:r w:rsidRPr="00842F73">
        <w:rPr>
          <w:rFonts w:ascii="Times New Roman" w:hAnsi="Times New Roman" w:cs="Times New Roman"/>
          <w:color w:val="FF0000"/>
          <w:sz w:val="24"/>
          <w:szCs w:val="24"/>
        </w:rPr>
        <w:t xml:space="preserve"> </w:t>
      </w:r>
      <w:r w:rsidR="00964F1D">
        <w:rPr>
          <w:rFonts w:ascii="Times New Roman" w:hAnsi="Times New Roman" w:cs="Times New Roman"/>
          <w:color w:val="FF0000"/>
          <w:sz w:val="24"/>
          <w:szCs w:val="24"/>
        </w:rPr>
        <w:t xml:space="preserve"> </w:t>
      </w:r>
      <w:r>
        <w:rPr>
          <w:rFonts w:ascii="Times New Roman" w:hAnsi="Times New Roman" w:cs="Times New Roman"/>
          <w:sz w:val="24"/>
          <w:szCs w:val="24"/>
        </w:rPr>
        <w:t xml:space="preserve">provodi se </w:t>
      </w:r>
      <w:r w:rsidR="00A26A2B">
        <w:rPr>
          <w:rFonts w:ascii="Times New Roman" w:hAnsi="Times New Roman" w:cs="Times New Roman"/>
          <w:sz w:val="24"/>
          <w:szCs w:val="24"/>
        </w:rPr>
        <w:t xml:space="preserve">putem Izazne kartice (u prilogu) </w:t>
      </w:r>
    </w:p>
    <w:p w:rsidR="00E65AC7" w:rsidRDefault="00A26A2B" w:rsidP="00D74064">
      <w:pPr>
        <w:pStyle w:val="NoSpacing"/>
        <w:spacing w:line="360" w:lineRule="auto"/>
        <w:jc w:val="both"/>
        <w:rPr>
          <w:rFonts w:ascii="Times New Roman" w:hAnsi="Times New Roman" w:cs="Times New Roman"/>
          <w:sz w:val="24"/>
          <w:szCs w:val="24"/>
        </w:rPr>
      </w:pPr>
      <w:r w:rsidRPr="00842F73">
        <w:rPr>
          <w:rFonts w:ascii="Times New Roman" w:hAnsi="Times New Roman" w:cs="Times New Roman"/>
          <w:b/>
          <w:color w:val="FF0000"/>
          <w:sz w:val="24"/>
          <w:szCs w:val="24"/>
          <w:u w:val="single"/>
        </w:rPr>
        <w:t>V</w:t>
      </w:r>
      <w:r w:rsidR="00E65AC7" w:rsidRPr="00842F73">
        <w:rPr>
          <w:rFonts w:ascii="Times New Roman" w:hAnsi="Times New Roman" w:cs="Times New Roman"/>
          <w:b/>
          <w:color w:val="FF0000"/>
          <w:sz w:val="24"/>
          <w:szCs w:val="24"/>
          <w:u w:val="single"/>
        </w:rPr>
        <w:t>rednovanje kao učenje</w:t>
      </w:r>
      <w:r w:rsidR="00E65AC7" w:rsidRPr="00842F73">
        <w:rPr>
          <w:rFonts w:ascii="Times New Roman" w:hAnsi="Times New Roman" w:cs="Times New Roman"/>
          <w:color w:val="FF0000"/>
          <w:sz w:val="24"/>
          <w:szCs w:val="24"/>
        </w:rPr>
        <w:t xml:space="preserve"> </w:t>
      </w:r>
      <w:r w:rsidR="00E65AC7">
        <w:rPr>
          <w:rFonts w:ascii="Times New Roman" w:hAnsi="Times New Roman" w:cs="Times New Roman"/>
          <w:sz w:val="24"/>
          <w:szCs w:val="24"/>
        </w:rPr>
        <w:t xml:space="preserve">provodi se </w:t>
      </w:r>
      <w:r w:rsidR="00BC06FE">
        <w:rPr>
          <w:rFonts w:ascii="Times New Roman" w:hAnsi="Times New Roman" w:cs="Times New Roman"/>
          <w:sz w:val="24"/>
          <w:szCs w:val="24"/>
        </w:rPr>
        <w:t xml:space="preserve">kroz </w:t>
      </w:r>
      <w:r w:rsidR="00BC06FE" w:rsidRPr="00BC06FE">
        <w:rPr>
          <w:rFonts w:ascii="Times New Roman" w:hAnsi="Times New Roman" w:cs="Times New Roman"/>
          <w:sz w:val="24"/>
          <w:szCs w:val="24"/>
        </w:rPr>
        <w:t>Holističk</w:t>
      </w:r>
      <w:r w:rsidR="00BC06FE">
        <w:rPr>
          <w:rFonts w:ascii="Times New Roman" w:hAnsi="Times New Roman" w:cs="Times New Roman"/>
          <w:sz w:val="24"/>
          <w:szCs w:val="24"/>
        </w:rPr>
        <w:t>u</w:t>
      </w:r>
      <w:r w:rsidR="00BC06FE" w:rsidRPr="00BC06FE">
        <w:rPr>
          <w:rFonts w:ascii="Times New Roman" w:hAnsi="Times New Roman" w:cs="Times New Roman"/>
          <w:sz w:val="24"/>
          <w:szCs w:val="24"/>
        </w:rPr>
        <w:t xml:space="preserve"> rubrik</w:t>
      </w:r>
      <w:r w:rsidR="00BC06FE">
        <w:rPr>
          <w:rFonts w:ascii="Times New Roman" w:hAnsi="Times New Roman" w:cs="Times New Roman"/>
          <w:sz w:val="24"/>
          <w:szCs w:val="24"/>
        </w:rPr>
        <w:t>u</w:t>
      </w:r>
      <w:r w:rsidR="00BC06FE" w:rsidRPr="00BC06FE">
        <w:rPr>
          <w:rFonts w:ascii="Times New Roman" w:hAnsi="Times New Roman" w:cs="Times New Roman"/>
          <w:sz w:val="24"/>
          <w:szCs w:val="24"/>
        </w:rPr>
        <w:t xml:space="preserve"> za samoprocjenu uspješnosti učenja </w:t>
      </w:r>
      <w:r w:rsidR="00842F73">
        <w:rPr>
          <w:rFonts w:ascii="Times New Roman" w:hAnsi="Times New Roman" w:cs="Times New Roman"/>
          <w:sz w:val="24"/>
          <w:szCs w:val="24"/>
        </w:rPr>
        <w:t>(u prilogu)</w:t>
      </w:r>
    </w:p>
    <w:p w:rsidR="00671D73" w:rsidRDefault="00671D73" w:rsidP="00E56FB5">
      <w:pPr>
        <w:spacing w:after="0" w:line="360" w:lineRule="auto"/>
        <w:jc w:val="both"/>
        <w:rPr>
          <w:rFonts w:ascii="Times New Roman" w:hAnsi="Times New Roman" w:cs="Times New Roman"/>
          <w:sz w:val="24"/>
          <w:szCs w:val="24"/>
        </w:rPr>
      </w:pPr>
    </w:p>
    <w:p w:rsidR="00671D73" w:rsidRDefault="00671D73" w:rsidP="00E56FB5">
      <w:pPr>
        <w:spacing w:after="0" w:line="360" w:lineRule="auto"/>
        <w:jc w:val="both"/>
        <w:rPr>
          <w:rFonts w:ascii="Times New Roman" w:hAnsi="Times New Roman" w:cs="Times New Roman"/>
          <w:sz w:val="24"/>
          <w:szCs w:val="24"/>
        </w:rPr>
      </w:pPr>
    </w:p>
    <w:p w:rsidR="00E56FB5" w:rsidRDefault="00E56FB5" w:rsidP="00E56F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Liter</w:t>
      </w:r>
      <w:r w:rsidR="00A7520E">
        <w:rPr>
          <w:rFonts w:ascii="Times New Roman" w:hAnsi="Times New Roman" w:cs="Times New Roman"/>
          <w:sz w:val="24"/>
          <w:szCs w:val="24"/>
        </w:rPr>
        <w:t>a</w:t>
      </w:r>
      <w:r>
        <w:rPr>
          <w:rFonts w:ascii="Times New Roman" w:hAnsi="Times New Roman" w:cs="Times New Roman"/>
          <w:sz w:val="24"/>
          <w:szCs w:val="24"/>
        </w:rPr>
        <w:t>tura</w:t>
      </w:r>
    </w:p>
    <w:p w:rsidR="00E56FB5" w:rsidRDefault="00E56FB5" w:rsidP="00E56F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Tomislav Anić, Petar Bagarić, Nikica Barić, Ivan Brigović, Stipe Ledić, Tihana Magaš, Ante Nazor, Ivan Samardžija. </w:t>
      </w:r>
      <w:r>
        <w:rPr>
          <w:rFonts w:ascii="Times New Roman" w:hAnsi="Times New Roman" w:cs="Times New Roman"/>
          <w:i/>
          <w:sz w:val="24"/>
          <w:szCs w:val="24"/>
        </w:rPr>
        <w:t>Povijest 4</w:t>
      </w:r>
      <w:r>
        <w:rPr>
          <w:rFonts w:ascii="Times New Roman" w:hAnsi="Times New Roman" w:cs="Times New Roman"/>
          <w:sz w:val="24"/>
          <w:szCs w:val="24"/>
        </w:rPr>
        <w:t>,</w:t>
      </w:r>
      <w:r>
        <w:rPr>
          <w:sz w:val="24"/>
          <w:szCs w:val="24"/>
        </w:rPr>
        <w:t xml:space="preserve"> </w:t>
      </w:r>
      <w:r>
        <w:rPr>
          <w:rFonts w:ascii="Times New Roman" w:hAnsi="Times New Roman" w:cs="Times New Roman"/>
          <w:sz w:val="24"/>
          <w:szCs w:val="24"/>
        </w:rPr>
        <w:t>Udžbenik povijesti za četvrti razred gimnazije. ALFA, Zagreb, 2021.</w:t>
      </w:r>
    </w:p>
    <w:p w:rsidR="00565414" w:rsidRPr="00565414" w:rsidRDefault="00671D73" w:rsidP="0056541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565414">
        <w:rPr>
          <w:rFonts w:ascii="Times New Roman" w:hAnsi="Times New Roman" w:cs="Times New Roman"/>
          <w:sz w:val="24"/>
          <w:szCs w:val="24"/>
        </w:rPr>
        <w:t xml:space="preserve">. </w:t>
      </w:r>
      <w:r w:rsidR="00565414" w:rsidRPr="00565414">
        <w:rPr>
          <w:rFonts w:ascii="Times New Roman" w:hAnsi="Times New Roman" w:cs="Times New Roman"/>
          <w:sz w:val="24"/>
          <w:szCs w:val="24"/>
        </w:rPr>
        <w:t xml:space="preserve">Boban, Ljubo. </w:t>
      </w:r>
      <w:r w:rsidR="00565414" w:rsidRPr="00565414">
        <w:rPr>
          <w:rFonts w:ascii="Times New Roman" w:hAnsi="Times New Roman" w:cs="Times New Roman"/>
          <w:i/>
          <w:sz w:val="24"/>
          <w:szCs w:val="24"/>
        </w:rPr>
        <w:t>Sparazum Cvetković- Maček</w:t>
      </w:r>
      <w:r w:rsidR="00565414">
        <w:rPr>
          <w:rFonts w:ascii="Times New Roman" w:hAnsi="Times New Roman" w:cs="Times New Roman"/>
          <w:sz w:val="24"/>
          <w:szCs w:val="24"/>
        </w:rPr>
        <w:t xml:space="preserve">. Beograd. 1965. </w:t>
      </w:r>
    </w:p>
    <w:p w:rsidR="00B72E65" w:rsidRDefault="00671D73" w:rsidP="00B72E6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B72E65">
        <w:rPr>
          <w:rFonts w:ascii="Times New Roman" w:hAnsi="Times New Roman" w:cs="Times New Roman"/>
          <w:sz w:val="24"/>
          <w:szCs w:val="24"/>
        </w:rPr>
        <w:t xml:space="preserve">. Maček, Vladko. </w:t>
      </w:r>
      <w:r w:rsidR="00B72E65" w:rsidRPr="000629D9">
        <w:rPr>
          <w:rFonts w:ascii="Times New Roman" w:hAnsi="Times New Roman" w:cs="Times New Roman"/>
          <w:i/>
          <w:sz w:val="24"/>
          <w:szCs w:val="24"/>
        </w:rPr>
        <w:t>Memoari</w:t>
      </w:r>
      <w:r w:rsidR="00B72E65">
        <w:rPr>
          <w:rFonts w:ascii="Times New Roman" w:hAnsi="Times New Roman" w:cs="Times New Roman"/>
          <w:sz w:val="24"/>
          <w:szCs w:val="24"/>
        </w:rPr>
        <w:t xml:space="preserve">. Zagreb.1992.              </w:t>
      </w:r>
    </w:p>
    <w:p w:rsidR="00813634" w:rsidRDefault="00671D73" w:rsidP="0081363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813634">
        <w:rPr>
          <w:rFonts w:ascii="Times New Roman" w:hAnsi="Times New Roman" w:cs="Times New Roman"/>
          <w:sz w:val="24"/>
          <w:szCs w:val="24"/>
        </w:rPr>
        <w:t>. Perić, Ivo. Povijesna čitanka za IV. razred gimnazije. II izdanje, Zagreb.1975</w:t>
      </w:r>
    </w:p>
    <w:p w:rsidR="00E56FB5" w:rsidRDefault="00671D73" w:rsidP="00D7406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813634">
        <w:rPr>
          <w:rFonts w:ascii="Times New Roman" w:hAnsi="Times New Roman" w:cs="Times New Roman"/>
          <w:sz w:val="24"/>
          <w:szCs w:val="24"/>
        </w:rPr>
        <w:t xml:space="preserve">. </w:t>
      </w:r>
      <w:r w:rsidR="00813634" w:rsidRPr="00703CCF">
        <w:rPr>
          <w:rFonts w:ascii="Times New Roman" w:hAnsi="Times New Roman" w:cs="Times New Roman"/>
          <w:sz w:val="24"/>
          <w:szCs w:val="24"/>
        </w:rPr>
        <w:t>Stojadinović, Milan</w:t>
      </w:r>
      <w:r w:rsidR="00813634">
        <w:rPr>
          <w:rFonts w:ascii="Times New Roman" w:hAnsi="Times New Roman" w:cs="Times New Roman"/>
          <w:i/>
          <w:sz w:val="24"/>
          <w:szCs w:val="24"/>
        </w:rPr>
        <w:t xml:space="preserve">. Ni rat ni pakt. </w:t>
      </w:r>
      <w:r w:rsidR="00813634">
        <w:rPr>
          <w:rFonts w:ascii="Times New Roman" w:hAnsi="Times New Roman" w:cs="Times New Roman"/>
          <w:sz w:val="24"/>
          <w:szCs w:val="24"/>
        </w:rPr>
        <w:t xml:space="preserve">Rijeka. 1963. </w:t>
      </w:r>
    </w:p>
    <w:p w:rsidR="001667A9" w:rsidRDefault="00B82C40" w:rsidP="001667A9">
      <w:pPr>
        <w:pStyle w:val="NoSpacing"/>
        <w:spacing w:line="360" w:lineRule="auto"/>
        <w:jc w:val="both"/>
        <w:rPr>
          <w:rFonts w:ascii="Times New Roman" w:hAnsi="Times New Roman" w:cs="Times New Roman"/>
          <w:sz w:val="24"/>
          <w:szCs w:val="24"/>
        </w:rPr>
      </w:pPr>
      <w:hyperlink r:id="rId8" w:history="1">
        <w:r w:rsidR="001667A9" w:rsidRPr="00911B2D">
          <w:rPr>
            <w:rStyle w:val="Hyperlink"/>
            <w:rFonts w:ascii="Times New Roman" w:hAnsi="Times New Roman" w:cs="Times New Roman"/>
            <w:sz w:val="24"/>
            <w:szCs w:val="24"/>
          </w:rPr>
          <w:t>https://hr.wikisource.org/wiki/Uredba_o_banovini_Hrvatskoj</w:t>
        </w:r>
      </w:hyperlink>
    </w:p>
    <w:p w:rsidR="001667A9" w:rsidRDefault="00B82C40" w:rsidP="001667A9">
      <w:pPr>
        <w:pStyle w:val="NoSpacing"/>
        <w:spacing w:line="360" w:lineRule="auto"/>
        <w:jc w:val="both"/>
        <w:rPr>
          <w:rFonts w:ascii="Times New Roman" w:hAnsi="Times New Roman" w:cs="Times New Roman"/>
          <w:sz w:val="24"/>
          <w:szCs w:val="24"/>
        </w:rPr>
      </w:pPr>
      <w:hyperlink r:id="rId9" w:history="1">
        <w:r w:rsidR="001667A9" w:rsidRPr="00D623F6">
          <w:rPr>
            <w:rStyle w:val="Hyperlink"/>
            <w:rFonts w:ascii="Times New Roman" w:hAnsi="Times New Roman" w:cs="Times New Roman"/>
            <w:sz w:val="24"/>
            <w:szCs w:val="24"/>
          </w:rPr>
          <w:t>https://www.matica.hr/hr/428/povijest-i-povjesnica-pravo-i-pravda-23766/</w:t>
        </w:r>
      </w:hyperlink>
    </w:p>
    <w:p w:rsidR="00E56FB5" w:rsidRDefault="00E56FB5" w:rsidP="00D74064">
      <w:pPr>
        <w:pStyle w:val="NoSpacing"/>
        <w:spacing w:line="360" w:lineRule="auto"/>
        <w:jc w:val="both"/>
        <w:rPr>
          <w:rFonts w:ascii="Times New Roman" w:hAnsi="Times New Roman" w:cs="Times New Roman"/>
          <w:sz w:val="24"/>
          <w:szCs w:val="24"/>
        </w:rPr>
      </w:pPr>
    </w:p>
    <w:p w:rsidR="00E56FB5" w:rsidRDefault="00E56FB5" w:rsidP="00D74064">
      <w:pPr>
        <w:pStyle w:val="NoSpacing"/>
        <w:spacing w:line="360" w:lineRule="auto"/>
        <w:jc w:val="both"/>
        <w:rPr>
          <w:rFonts w:ascii="Times New Roman" w:hAnsi="Times New Roman" w:cs="Times New Roman"/>
          <w:sz w:val="24"/>
          <w:szCs w:val="24"/>
        </w:rPr>
      </w:pPr>
    </w:p>
    <w:p w:rsidR="00E56FB5" w:rsidRDefault="00E56FB5" w:rsidP="00D74064">
      <w:pPr>
        <w:pStyle w:val="NoSpacing"/>
        <w:spacing w:line="360" w:lineRule="auto"/>
        <w:jc w:val="both"/>
        <w:rPr>
          <w:rFonts w:ascii="Times New Roman" w:hAnsi="Times New Roman" w:cs="Times New Roman"/>
          <w:sz w:val="24"/>
          <w:szCs w:val="24"/>
        </w:rPr>
      </w:pPr>
    </w:p>
    <w:p w:rsidR="00E56FB5" w:rsidRDefault="00E56FB5" w:rsidP="00D74064">
      <w:pPr>
        <w:pStyle w:val="NoSpacing"/>
        <w:spacing w:line="360" w:lineRule="auto"/>
        <w:jc w:val="both"/>
        <w:rPr>
          <w:rFonts w:ascii="Times New Roman" w:hAnsi="Times New Roman" w:cs="Times New Roman"/>
          <w:sz w:val="24"/>
          <w:szCs w:val="24"/>
        </w:rPr>
      </w:pPr>
    </w:p>
    <w:p w:rsidR="00E56FB5" w:rsidRDefault="00E56FB5" w:rsidP="00D74064">
      <w:pPr>
        <w:pStyle w:val="NoSpacing"/>
        <w:spacing w:line="360" w:lineRule="auto"/>
        <w:jc w:val="both"/>
        <w:rPr>
          <w:rFonts w:ascii="Times New Roman" w:hAnsi="Times New Roman" w:cs="Times New Roman"/>
          <w:sz w:val="24"/>
          <w:szCs w:val="24"/>
        </w:rPr>
      </w:pPr>
    </w:p>
    <w:p w:rsidR="00E56FB5" w:rsidRDefault="00E56FB5" w:rsidP="00D74064">
      <w:pPr>
        <w:pStyle w:val="NoSpacing"/>
        <w:spacing w:line="360" w:lineRule="auto"/>
        <w:jc w:val="both"/>
        <w:rPr>
          <w:rFonts w:ascii="Times New Roman" w:hAnsi="Times New Roman" w:cs="Times New Roman"/>
          <w:sz w:val="24"/>
          <w:szCs w:val="24"/>
        </w:rPr>
      </w:pPr>
    </w:p>
    <w:p w:rsidR="00E56FB5" w:rsidRDefault="00E56FB5" w:rsidP="00D74064">
      <w:pPr>
        <w:pStyle w:val="NoSpacing"/>
        <w:spacing w:line="360" w:lineRule="auto"/>
        <w:jc w:val="both"/>
        <w:rPr>
          <w:rFonts w:ascii="Times New Roman" w:hAnsi="Times New Roman" w:cs="Times New Roman"/>
          <w:sz w:val="24"/>
          <w:szCs w:val="24"/>
        </w:rPr>
      </w:pPr>
    </w:p>
    <w:p w:rsidR="00E56FB5" w:rsidRDefault="00E56FB5" w:rsidP="00D74064">
      <w:pPr>
        <w:pStyle w:val="NoSpacing"/>
        <w:spacing w:line="360" w:lineRule="auto"/>
        <w:jc w:val="both"/>
        <w:rPr>
          <w:rFonts w:ascii="Times New Roman" w:hAnsi="Times New Roman" w:cs="Times New Roman"/>
          <w:sz w:val="24"/>
          <w:szCs w:val="24"/>
        </w:rPr>
      </w:pPr>
    </w:p>
    <w:p w:rsidR="00E56FB5" w:rsidRDefault="00E56FB5" w:rsidP="00D74064">
      <w:pPr>
        <w:pStyle w:val="NoSpacing"/>
        <w:spacing w:line="360" w:lineRule="auto"/>
        <w:jc w:val="both"/>
        <w:rPr>
          <w:rFonts w:ascii="Times New Roman" w:hAnsi="Times New Roman" w:cs="Times New Roman"/>
          <w:sz w:val="24"/>
          <w:szCs w:val="24"/>
        </w:rPr>
      </w:pPr>
    </w:p>
    <w:p w:rsidR="00E56FB5" w:rsidRDefault="00E56FB5" w:rsidP="00D74064">
      <w:pPr>
        <w:pStyle w:val="NoSpacing"/>
        <w:spacing w:line="360" w:lineRule="auto"/>
        <w:jc w:val="both"/>
        <w:rPr>
          <w:rFonts w:ascii="Times New Roman" w:hAnsi="Times New Roman" w:cs="Times New Roman"/>
          <w:sz w:val="24"/>
          <w:szCs w:val="24"/>
        </w:rPr>
      </w:pPr>
    </w:p>
    <w:p w:rsidR="006D72A6" w:rsidRDefault="006D72A6" w:rsidP="00D74064">
      <w:pPr>
        <w:pStyle w:val="NoSpacing"/>
        <w:spacing w:line="360" w:lineRule="auto"/>
        <w:jc w:val="both"/>
        <w:rPr>
          <w:rFonts w:ascii="Times New Roman" w:hAnsi="Times New Roman" w:cs="Times New Roman"/>
          <w:sz w:val="24"/>
          <w:szCs w:val="24"/>
        </w:rPr>
      </w:pPr>
    </w:p>
    <w:p w:rsidR="006D72A6" w:rsidRDefault="006D72A6" w:rsidP="00D74064">
      <w:pPr>
        <w:pStyle w:val="NoSpacing"/>
        <w:spacing w:line="360" w:lineRule="auto"/>
        <w:jc w:val="both"/>
        <w:rPr>
          <w:rFonts w:ascii="Times New Roman" w:hAnsi="Times New Roman" w:cs="Times New Roman"/>
          <w:sz w:val="24"/>
          <w:szCs w:val="24"/>
        </w:rPr>
      </w:pPr>
    </w:p>
    <w:p w:rsidR="006D72A6" w:rsidRDefault="006D72A6" w:rsidP="00D74064">
      <w:pPr>
        <w:pStyle w:val="NoSpacing"/>
        <w:spacing w:line="360" w:lineRule="auto"/>
        <w:jc w:val="both"/>
        <w:rPr>
          <w:rFonts w:ascii="Times New Roman" w:hAnsi="Times New Roman" w:cs="Times New Roman"/>
          <w:sz w:val="24"/>
          <w:szCs w:val="24"/>
        </w:rPr>
      </w:pPr>
    </w:p>
    <w:p w:rsidR="006D72A6" w:rsidRDefault="006D72A6" w:rsidP="00D74064">
      <w:pPr>
        <w:pStyle w:val="NoSpacing"/>
        <w:spacing w:line="360" w:lineRule="auto"/>
        <w:jc w:val="both"/>
        <w:rPr>
          <w:rFonts w:ascii="Times New Roman" w:hAnsi="Times New Roman" w:cs="Times New Roman"/>
          <w:sz w:val="24"/>
          <w:szCs w:val="24"/>
        </w:rPr>
      </w:pPr>
    </w:p>
    <w:p w:rsidR="00842F73" w:rsidRDefault="00842F73" w:rsidP="00D74064">
      <w:pPr>
        <w:pStyle w:val="NoSpacing"/>
        <w:spacing w:line="360" w:lineRule="auto"/>
        <w:jc w:val="both"/>
        <w:rPr>
          <w:rFonts w:ascii="Times New Roman" w:hAnsi="Times New Roman" w:cs="Times New Roman"/>
          <w:sz w:val="24"/>
          <w:szCs w:val="24"/>
        </w:rPr>
      </w:pPr>
      <w:bookmarkStart w:id="6" w:name="_GoBack"/>
      <w:bookmarkEnd w:id="6"/>
      <w:r>
        <w:rPr>
          <w:rFonts w:ascii="Times New Roman" w:hAnsi="Times New Roman" w:cs="Times New Roman"/>
          <w:sz w:val="24"/>
          <w:szCs w:val="24"/>
        </w:rPr>
        <w:lastRenderedPageBreak/>
        <w:t xml:space="preserve">Prilog 1. </w:t>
      </w:r>
    </w:p>
    <w:p w:rsidR="00C36B6A" w:rsidRDefault="00C36B6A" w:rsidP="00D7406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Izvor 1. </w:t>
      </w:r>
    </w:p>
    <w:p w:rsidR="0017792D" w:rsidRDefault="0017792D" w:rsidP="00D7406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Živko Avramovski u djelu Britanci o Kraljevini J</w:t>
      </w:r>
      <w:r w:rsidR="0024041A">
        <w:rPr>
          <w:rFonts w:ascii="Times New Roman" w:hAnsi="Times New Roman" w:cs="Times New Roman"/>
          <w:sz w:val="24"/>
          <w:szCs w:val="24"/>
        </w:rPr>
        <w:t>u</w:t>
      </w:r>
      <w:r>
        <w:rPr>
          <w:rFonts w:ascii="Times New Roman" w:hAnsi="Times New Roman" w:cs="Times New Roman"/>
          <w:sz w:val="24"/>
          <w:szCs w:val="24"/>
        </w:rPr>
        <w:t xml:space="preserve">goslaviji </w:t>
      </w:r>
      <w:r w:rsidR="00174F10">
        <w:rPr>
          <w:rFonts w:ascii="Times New Roman" w:hAnsi="Times New Roman" w:cs="Times New Roman"/>
          <w:sz w:val="24"/>
          <w:szCs w:val="24"/>
        </w:rPr>
        <w:t>do</w:t>
      </w:r>
      <w:r>
        <w:rPr>
          <w:rFonts w:ascii="Times New Roman" w:hAnsi="Times New Roman" w:cs="Times New Roman"/>
          <w:sz w:val="24"/>
          <w:szCs w:val="24"/>
        </w:rPr>
        <w:t xml:space="preserve">nosi </w:t>
      </w:r>
      <w:r w:rsidR="00174F10">
        <w:rPr>
          <w:rFonts w:ascii="Times New Roman" w:hAnsi="Times New Roman" w:cs="Times New Roman"/>
          <w:sz w:val="24"/>
          <w:szCs w:val="24"/>
        </w:rPr>
        <w:t xml:space="preserve">britanski </w:t>
      </w:r>
      <w:r>
        <w:rPr>
          <w:rFonts w:ascii="Times New Roman" w:hAnsi="Times New Roman" w:cs="Times New Roman"/>
          <w:sz w:val="24"/>
          <w:szCs w:val="24"/>
        </w:rPr>
        <w:t>diplomatski izvještaj koji opisuje događaj u Senju 1937.</w:t>
      </w:r>
    </w:p>
    <w:p w:rsidR="00703CCF" w:rsidRDefault="0017792D" w:rsidP="00D74064">
      <w:pPr>
        <w:pStyle w:val="NoSpacing"/>
        <w:spacing w:line="360" w:lineRule="auto"/>
        <w:jc w:val="both"/>
        <w:rPr>
          <w:rFonts w:ascii="Times New Roman" w:hAnsi="Times New Roman" w:cs="Times New Roman"/>
          <w:sz w:val="24"/>
          <w:szCs w:val="24"/>
        </w:rPr>
      </w:pPr>
      <w:r w:rsidRPr="0024041A">
        <w:rPr>
          <w:rFonts w:ascii="Times New Roman" w:hAnsi="Times New Roman" w:cs="Times New Roman"/>
          <w:i/>
          <w:sz w:val="24"/>
          <w:szCs w:val="24"/>
        </w:rPr>
        <w:t xml:space="preserve">Neraspoloženju Hrvata prema Beogradu...još više su doprinijela dva nemila incidenta. Prvi u Senju u svibnju, i drugi u Novom Gradacu, u studenom. Oba puta žandari su bez razloga pucali na grupe Hrvata, ubivši i ranivši vše osoba. Svaki </w:t>
      </w:r>
      <w:r w:rsidR="0024041A">
        <w:rPr>
          <w:rFonts w:ascii="Times New Roman" w:hAnsi="Times New Roman" w:cs="Times New Roman"/>
          <w:i/>
          <w:sz w:val="24"/>
          <w:szCs w:val="24"/>
        </w:rPr>
        <w:t>p</w:t>
      </w:r>
      <w:r w:rsidRPr="0024041A">
        <w:rPr>
          <w:rFonts w:ascii="Times New Roman" w:hAnsi="Times New Roman" w:cs="Times New Roman"/>
          <w:i/>
          <w:sz w:val="24"/>
          <w:szCs w:val="24"/>
        </w:rPr>
        <w:t>ut je objavljena službena verzija događaja, u kojoj se u potpunosti opravdava akcija žandara, a vlada nije sprovela ni odgovarajuću istragu</w:t>
      </w:r>
      <w:r>
        <w:rPr>
          <w:rFonts w:ascii="Times New Roman" w:hAnsi="Times New Roman" w:cs="Times New Roman"/>
          <w:sz w:val="24"/>
          <w:szCs w:val="24"/>
        </w:rPr>
        <w:t xml:space="preserve">.        </w:t>
      </w:r>
    </w:p>
    <w:p w:rsidR="00703CCF" w:rsidRDefault="0017792D" w:rsidP="00D7406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Avramovski, Živko. </w:t>
      </w:r>
      <w:r w:rsidR="0024041A" w:rsidRPr="0024041A">
        <w:rPr>
          <w:rFonts w:ascii="Times New Roman" w:hAnsi="Times New Roman" w:cs="Times New Roman"/>
          <w:i/>
          <w:sz w:val="24"/>
          <w:szCs w:val="24"/>
        </w:rPr>
        <w:t>Britanci o Kraljevini Jugoslaviji</w:t>
      </w:r>
      <w:r w:rsidR="0024041A">
        <w:rPr>
          <w:rFonts w:ascii="Times New Roman" w:hAnsi="Times New Roman" w:cs="Times New Roman"/>
          <w:sz w:val="24"/>
          <w:szCs w:val="24"/>
        </w:rPr>
        <w:t xml:space="preserve">. Zagreb. 1986. </w:t>
      </w:r>
    </w:p>
    <w:p w:rsidR="00703CCF" w:rsidRDefault="00703CCF" w:rsidP="00D74064">
      <w:pPr>
        <w:pStyle w:val="NoSpacing"/>
        <w:spacing w:line="360" w:lineRule="auto"/>
        <w:jc w:val="both"/>
        <w:rPr>
          <w:rFonts w:ascii="Times New Roman" w:hAnsi="Times New Roman" w:cs="Times New Roman"/>
          <w:sz w:val="24"/>
          <w:szCs w:val="24"/>
        </w:rPr>
      </w:pPr>
    </w:p>
    <w:p w:rsidR="00703CCF" w:rsidRDefault="00703CCF" w:rsidP="00D74064">
      <w:pPr>
        <w:pStyle w:val="NoSpacing"/>
        <w:spacing w:line="360" w:lineRule="auto"/>
        <w:jc w:val="both"/>
        <w:rPr>
          <w:rFonts w:ascii="Times New Roman" w:hAnsi="Times New Roman" w:cs="Times New Roman"/>
          <w:sz w:val="24"/>
          <w:szCs w:val="24"/>
        </w:rPr>
      </w:pPr>
    </w:p>
    <w:p w:rsidR="00703CCF" w:rsidRDefault="00703CCF" w:rsidP="00D7406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Izvor </w:t>
      </w:r>
      <w:r w:rsidR="00C36B6A">
        <w:rPr>
          <w:rFonts w:ascii="Times New Roman" w:hAnsi="Times New Roman" w:cs="Times New Roman"/>
          <w:sz w:val="24"/>
          <w:szCs w:val="24"/>
        </w:rPr>
        <w:t>2.</w:t>
      </w:r>
    </w:p>
    <w:p w:rsidR="001A29CA" w:rsidRDefault="005F68D6" w:rsidP="00D74064">
      <w:pPr>
        <w:pStyle w:val="NoSpacing"/>
        <w:spacing w:line="360" w:lineRule="auto"/>
        <w:jc w:val="both"/>
        <w:rPr>
          <w:rFonts w:ascii="Times New Roman" w:hAnsi="Times New Roman" w:cs="Times New Roman"/>
          <w:i/>
          <w:sz w:val="24"/>
          <w:szCs w:val="24"/>
        </w:rPr>
      </w:pPr>
      <w:r w:rsidRPr="00703CCF">
        <w:rPr>
          <w:rFonts w:ascii="Times New Roman" w:hAnsi="Times New Roman" w:cs="Times New Roman"/>
          <w:i/>
          <w:sz w:val="24"/>
          <w:szCs w:val="24"/>
        </w:rPr>
        <w:t>Za mene je bilo jasno da su male zemlje prepuštene na milost i nemilost „gladnim i protorno oskudnim zemljama“ ...Prve žrtv</w:t>
      </w:r>
      <w:r w:rsidR="00174F10">
        <w:rPr>
          <w:rFonts w:ascii="Times New Roman" w:hAnsi="Times New Roman" w:cs="Times New Roman"/>
          <w:i/>
          <w:sz w:val="24"/>
          <w:szCs w:val="24"/>
        </w:rPr>
        <w:t>e</w:t>
      </w:r>
      <w:r w:rsidRPr="00703CCF">
        <w:rPr>
          <w:rFonts w:ascii="Times New Roman" w:hAnsi="Times New Roman" w:cs="Times New Roman"/>
          <w:i/>
          <w:sz w:val="24"/>
          <w:szCs w:val="24"/>
        </w:rPr>
        <w:t xml:space="preserve"> su bile Abesinija i Španjolsk</w:t>
      </w:r>
      <w:r w:rsidR="00703CCF" w:rsidRPr="00703CCF">
        <w:rPr>
          <w:rFonts w:ascii="Times New Roman" w:hAnsi="Times New Roman" w:cs="Times New Roman"/>
          <w:i/>
          <w:sz w:val="24"/>
          <w:szCs w:val="24"/>
        </w:rPr>
        <w:t>a, a kasnije su slijedile Austrija</w:t>
      </w:r>
      <w:r w:rsidR="00174F10">
        <w:rPr>
          <w:rFonts w:ascii="Times New Roman" w:hAnsi="Times New Roman" w:cs="Times New Roman"/>
          <w:i/>
          <w:sz w:val="24"/>
          <w:szCs w:val="24"/>
        </w:rPr>
        <w:t xml:space="preserve">, </w:t>
      </w:r>
      <w:r w:rsidR="00703CCF" w:rsidRPr="00703CCF">
        <w:rPr>
          <w:rFonts w:ascii="Times New Roman" w:hAnsi="Times New Roman" w:cs="Times New Roman"/>
          <w:i/>
          <w:sz w:val="24"/>
          <w:szCs w:val="24"/>
        </w:rPr>
        <w:t>Čehoslovačka, Albanija...Svakako da je u to vrijeme i Jugoslavija bila na popisu bar jedne od dviju agresivnih sila...Postoje dv</w:t>
      </w:r>
      <w:r w:rsidR="00174F10">
        <w:rPr>
          <w:rFonts w:ascii="Times New Roman" w:hAnsi="Times New Roman" w:cs="Times New Roman"/>
          <w:i/>
          <w:sz w:val="24"/>
          <w:szCs w:val="24"/>
        </w:rPr>
        <w:t>i</w:t>
      </w:r>
      <w:r w:rsidR="00703CCF" w:rsidRPr="00703CCF">
        <w:rPr>
          <w:rFonts w:ascii="Times New Roman" w:hAnsi="Times New Roman" w:cs="Times New Roman"/>
          <w:i/>
          <w:sz w:val="24"/>
          <w:szCs w:val="24"/>
        </w:rPr>
        <w:t>je opa</w:t>
      </w:r>
      <w:r w:rsidR="00174F10">
        <w:rPr>
          <w:rFonts w:ascii="Times New Roman" w:hAnsi="Times New Roman" w:cs="Times New Roman"/>
          <w:i/>
          <w:sz w:val="24"/>
          <w:szCs w:val="24"/>
        </w:rPr>
        <w:t>s</w:t>
      </w:r>
      <w:r w:rsidR="00703CCF" w:rsidRPr="00703CCF">
        <w:rPr>
          <w:rFonts w:ascii="Times New Roman" w:hAnsi="Times New Roman" w:cs="Times New Roman"/>
          <w:i/>
          <w:sz w:val="24"/>
          <w:szCs w:val="24"/>
        </w:rPr>
        <w:t>nosti:jedna neposredna i već u djelovanju, Italija sa zapada, a druga malo dalje ali poslije Anscluss-a sasvim realna i bliska, Njemačka sa sjevera. Obje te zemlje rado bi nas „progutale“ a</w:t>
      </w:r>
      <w:r w:rsidR="00174F10">
        <w:rPr>
          <w:rFonts w:ascii="Times New Roman" w:hAnsi="Times New Roman" w:cs="Times New Roman"/>
          <w:i/>
          <w:sz w:val="24"/>
          <w:szCs w:val="24"/>
        </w:rPr>
        <w:t>l</w:t>
      </w:r>
      <w:r w:rsidR="00703CCF" w:rsidRPr="00703CCF">
        <w:rPr>
          <w:rFonts w:ascii="Times New Roman" w:hAnsi="Times New Roman" w:cs="Times New Roman"/>
          <w:i/>
          <w:sz w:val="24"/>
          <w:szCs w:val="24"/>
        </w:rPr>
        <w:t>i zaziru jedna od druge.</w:t>
      </w:r>
      <w:r w:rsidR="00174F10">
        <w:rPr>
          <w:rFonts w:ascii="Times New Roman" w:hAnsi="Times New Roman" w:cs="Times New Roman"/>
          <w:i/>
          <w:sz w:val="24"/>
          <w:szCs w:val="24"/>
        </w:rPr>
        <w:t>.</w:t>
      </w:r>
      <w:r w:rsidR="00703CCF" w:rsidRPr="00703CCF">
        <w:rPr>
          <w:rFonts w:ascii="Times New Roman" w:hAnsi="Times New Roman" w:cs="Times New Roman"/>
          <w:i/>
          <w:sz w:val="24"/>
          <w:szCs w:val="24"/>
        </w:rPr>
        <w:t>Jugoslaviji je ostalo vrlo malo vremena da se spasi prije nego što bi se ta dva moćna naša neprijatelja složili na naš račun.</w:t>
      </w:r>
    </w:p>
    <w:p w:rsidR="001A29CA" w:rsidRPr="00703CCF" w:rsidRDefault="00703CCF" w:rsidP="001A29CA">
      <w:pPr>
        <w:pStyle w:val="NoSpacing"/>
        <w:spacing w:line="360" w:lineRule="auto"/>
        <w:jc w:val="both"/>
        <w:rPr>
          <w:rFonts w:ascii="Times New Roman" w:hAnsi="Times New Roman" w:cs="Times New Roman"/>
          <w:sz w:val="24"/>
          <w:szCs w:val="24"/>
        </w:rPr>
      </w:pPr>
      <w:r w:rsidRPr="00703CCF">
        <w:rPr>
          <w:rFonts w:ascii="Times New Roman" w:hAnsi="Times New Roman" w:cs="Times New Roman"/>
          <w:sz w:val="24"/>
          <w:szCs w:val="24"/>
        </w:rPr>
        <w:t>Stojadinović, Milan</w:t>
      </w:r>
      <w:r>
        <w:rPr>
          <w:rFonts w:ascii="Times New Roman" w:hAnsi="Times New Roman" w:cs="Times New Roman"/>
          <w:i/>
          <w:sz w:val="24"/>
          <w:szCs w:val="24"/>
        </w:rPr>
        <w:t xml:space="preserve">. Ni rat ni pakt. </w:t>
      </w:r>
      <w:r>
        <w:rPr>
          <w:rFonts w:ascii="Times New Roman" w:hAnsi="Times New Roman" w:cs="Times New Roman"/>
          <w:sz w:val="24"/>
          <w:szCs w:val="24"/>
        </w:rPr>
        <w:t xml:space="preserve">Rijeka. 1963. </w:t>
      </w:r>
    </w:p>
    <w:p w:rsidR="00354B54" w:rsidRDefault="00354B54" w:rsidP="00D74064">
      <w:pPr>
        <w:pStyle w:val="NoSpacing"/>
        <w:spacing w:line="360" w:lineRule="auto"/>
        <w:jc w:val="both"/>
        <w:rPr>
          <w:rFonts w:ascii="Times New Roman" w:hAnsi="Times New Roman" w:cs="Times New Roman"/>
          <w:sz w:val="24"/>
          <w:szCs w:val="24"/>
        </w:rPr>
      </w:pPr>
    </w:p>
    <w:p w:rsidR="00354B54" w:rsidRDefault="00354B54" w:rsidP="00354B54">
      <w:pPr>
        <w:pStyle w:val="NoSpacing"/>
        <w:spacing w:line="360" w:lineRule="auto"/>
        <w:jc w:val="both"/>
        <w:rPr>
          <w:rFonts w:ascii="Times New Roman" w:hAnsi="Times New Roman" w:cs="Times New Roman"/>
          <w:sz w:val="24"/>
          <w:szCs w:val="24"/>
        </w:rPr>
      </w:pPr>
    </w:p>
    <w:p w:rsidR="00354B54" w:rsidRDefault="00354B54" w:rsidP="00354B5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Tablica</w:t>
      </w:r>
      <w:r w:rsidR="00174F10">
        <w:rPr>
          <w:rFonts w:ascii="Times New Roman" w:hAnsi="Times New Roman" w:cs="Times New Roman"/>
          <w:sz w:val="24"/>
          <w:szCs w:val="24"/>
        </w:rPr>
        <w:t>:</w:t>
      </w:r>
      <w:r>
        <w:rPr>
          <w:rFonts w:ascii="Times New Roman" w:hAnsi="Times New Roman" w:cs="Times New Roman"/>
          <w:sz w:val="24"/>
          <w:szCs w:val="24"/>
        </w:rPr>
        <w:t xml:space="preserve"> Obilježje vlade Milana Stojadinovića.</w:t>
      </w:r>
    </w:p>
    <w:p w:rsidR="00354B54" w:rsidRDefault="00354B54" w:rsidP="00D74064">
      <w:pPr>
        <w:pStyle w:val="NoSpacing"/>
        <w:spacing w:line="360" w:lineRule="auto"/>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3624"/>
        <w:gridCol w:w="3625"/>
      </w:tblGrid>
      <w:tr w:rsidR="00174F10" w:rsidTr="00174F10">
        <w:trPr>
          <w:jc w:val="center"/>
        </w:trPr>
        <w:tc>
          <w:tcPr>
            <w:tcW w:w="7249" w:type="dxa"/>
            <w:gridSpan w:val="2"/>
            <w:tcBorders>
              <w:bottom w:val="nil"/>
            </w:tcBorders>
          </w:tcPr>
          <w:p w:rsidR="00174F10" w:rsidRDefault="00174F10" w:rsidP="00174F10">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Obilježja vlade Milana Stojadinovića</w:t>
            </w:r>
          </w:p>
        </w:tc>
      </w:tr>
      <w:tr w:rsidR="00174F10" w:rsidTr="00174F10">
        <w:trPr>
          <w:jc w:val="center"/>
        </w:trPr>
        <w:tc>
          <w:tcPr>
            <w:tcW w:w="3624" w:type="dxa"/>
          </w:tcPr>
          <w:p w:rsidR="00174F10" w:rsidRDefault="00174F10" w:rsidP="00174F10">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Unutarnja politika</w:t>
            </w:r>
          </w:p>
        </w:tc>
        <w:tc>
          <w:tcPr>
            <w:tcW w:w="3625" w:type="dxa"/>
          </w:tcPr>
          <w:p w:rsidR="00174F10" w:rsidRDefault="00174F10" w:rsidP="00174F10">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Vanjska politika</w:t>
            </w:r>
          </w:p>
        </w:tc>
      </w:tr>
      <w:tr w:rsidR="00174F10" w:rsidTr="00174F10">
        <w:trPr>
          <w:jc w:val="center"/>
        </w:trPr>
        <w:tc>
          <w:tcPr>
            <w:tcW w:w="3624" w:type="dxa"/>
          </w:tcPr>
          <w:p w:rsidR="00174F10" w:rsidRDefault="00174F10" w:rsidP="00D74064">
            <w:pPr>
              <w:pStyle w:val="NoSpacing"/>
              <w:spacing w:line="360" w:lineRule="auto"/>
              <w:jc w:val="both"/>
              <w:rPr>
                <w:rFonts w:ascii="Times New Roman" w:hAnsi="Times New Roman" w:cs="Times New Roman"/>
                <w:sz w:val="24"/>
                <w:szCs w:val="24"/>
              </w:rPr>
            </w:pPr>
          </w:p>
        </w:tc>
        <w:tc>
          <w:tcPr>
            <w:tcW w:w="3625" w:type="dxa"/>
          </w:tcPr>
          <w:p w:rsidR="00174F10" w:rsidRDefault="00174F10" w:rsidP="00D74064">
            <w:pPr>
              <w:pStyle w:val="NoSpacing"/>
              <w:spacing w:line="360" w:lineRule="auto"/>
              <w:jc w:val="both"/>
              <w:rPr>
                <w:rFonts w:ascii="Times New Roman" w:hAnsi="Times New Roman" w:cs="Times New Roman"/>
                <w:sz w:val="24"/>
                <w:szCs w:val="24"/>
              </w:rPr>
            </w:pPr>
          </w:p>
        </w:tc>
      </w:tr>
      <w:tr w:rsidR="00174F10" w:rsidTr="00174F10">
        <w:trPr>
          <w:jc w:val="center"/>
        </w:trPr>
        <w:tc>
          <w:tcPr>
            <w:tcW w:w="3624" w:type="dxa"/>
          </w:tcPr>
          <w:p w:rsidR="00174F10" w:rsidRDefault="00174F10" w:rsidP="00D74064">
            <w:pPr>
              <w:pStyle w:val="NoSpacing"/>
              <w:spacing w:line="360" w:lineRule="auto"/>
              <w:jc w:val="both"/>
              <w:rPr>
                <w:rFonts w:ascii="Times New Roman" w:hAnsi="Times New Roman" w:cs="Times New Roman"/>
                <w:sz w:val="24"/>
                <w:szCs w:val="24"/>
              </w:rPr>
            </w:pPr>
          </w:p>
        </w:tc>
        <w:tc>
          <w:tcPr>
            <w:tcW w:w="3625" w:type="dxa"/>
          </w:tcPr>
          <w:p w:rsidR="00174F10" w:rsidRDefault="00174F10" w:rsidP="00D74064">
            <w:pPr>
              <w:pStyle w:val="NoSpacing"/>
              <w:spacing w:line="360" w:lineRule="auto"/>
              <w:jc w:val="both"/>
              <w:rPr>
                <w:rFonts w:ascii="Times New Roman" w:hAnsi="Times New Roman" w:cs="Times New Roman"/>
                <w:sz w:val="24"/>
                <w:szCs w:val="24"/>
              </w:rPr>
            </w:pPr>
          </w:p>
        </w:tc>
      </w:tr>
      <w:tr w:rsidR="00174F10" w:rsidTr="00174F10">
        <w:trPr>
          <w:jc w:val="center"/>
        </w:trPr>
        <w:tc>
          <w:tcPr>
            <w:tcW w:w="3624" w:type="dxa"/>
          </w:tcPr>
          <w:p w:rsidR="00174F10" w:rsidRDefault="00174F10" w:rsidP="00D74064">
            <w:pPr>
              <w:pStyle w:val="NoSpacing"/>
              <w:spacing w:line="360" w:lineRule="auto"/>
              <w:jc w:val="both"/>
              <w:rPr>
                <w:rFonts w:ascii="Times New Roman" w:hAnsi="Times New Roman" w:cs="Times New Roman"/>
                <w:sz w:val="24"/>
                <w:szCs w:val="24"/>
              </w:rPr>
            </w:pPr>
          </w:p>
        </w:tc>
        <w:tc>
          <w:tcPr>
            <w:tcW w:w="3625" w:type="dxa"/>
          </w:tcPr>
          <w:p w:rsidR="00174F10" w:rsidRDefault="00174F10" w:rsidP="00D74064">
            <w:pPr>
              <w:pStyle w:val="NoSpacing"/>
              <w:spacing w:line="360" w:lineRule="auto"/>
              <w:jc w:val="both"/>
              <w:rPr>
                <w:rFonts w:ascii="Times New Roman" w:hAnsi="Times New Roman" w:cs="Times New Roman"/>
                <w:sz w:val="24"/>
                <w:szCs w:val="24"/>
              </w:rPr>
            </w:pPr>
          </w:p>
        </w:tc>
      </w:tr>
    </w:tbl>
    <w:p w:rsidR="00354B54" w:rsidRDefault="00354B54" w:rsidP="00D74064">
      <w:pPr>
        <w:pStyle w:val="NoSpacing"/>
        <w:spacing w:line="360" w:lineRule="auto"/>
        <w:jc w:val="both"/>
        <w:rPr>
          <w:rFonts w:ascii="Times New Roman" w:hAnsi="Times New Roman" w:cs="Times New Roman"/>
          <w:sz w:val="24"/>
          <w:szCs w:val="24"/>
        </w:rPr>
      </w:pPr>
    </w:p>
    <w:p w:rsidR="006D72A6" w:rsidRDefault="006D72A6" w:rsidP="00D74064">
      <w:pPr>
        <w:pStyle w:val="NoSpacing"/>
        <w:spacing w:line="360" w:lineRule="auto"/>
        <w:jc w:val="both"/>
        <w:rPr>
          <w:rFonts w:ascii="Times New Roman" w:hAnsi="Times New Roman" w:cs="Times New Roman"/>
          <w:sz w:val="24"/>
          <w:szCs w:val="24"/>
        </w:rPr>
      </w:pPr>
    </w:p>
    <w:p w:rsidR="006D72A6" w:rsidRDefault="006D72A6" w:rsidP="00D74064">
      <w:pPr>
        <w:pStyle w:val="NoSpacing"/>
        <w:spacing w:line="360" w:lineRule="auto"/>
        <w:jc w:val="both"/>
        <w:rPr>
          <w:rFonts w:ascii="Times New Roman" w:hAnsi="Times New Roman" w:cs="Times New Roman"/>
          <w:sz w:val="24"/>
          <w:szCs w:val="24"/>
        </w:rPr>
      </w:pPr>
    </w:p>
    <w:p w:rsidR="001A29CA" w:rsidRDefault="00283DC3" w:rsidP="00D7406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Prilog 2. </w:t>
      </w:r>
    </w:p>
    <w:p w:rsidR="003C07CF" w:rsidRDefault="00283DC3" w:rsidP="00D7406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Izvor 1. </w:t>
      </w:r>
      <w:r w:rsidR="003C07CF">
        <w:rPr>
          <w:rFonts w:ascii="Times New Roman" w:hAnsi="Times New Roman" w:cs="Times New Roman"/>
          <w:sz w:val="24"/>
          <w:szCs w:val="24"/>
        </w:rPr>
        <w:t>Bit h</w:t>
      </w:r>
      <w:r>
        <w:rPr>
          <w:rFonts w:ascii="Times New Roman" w:hAnsi="Times New Roman" w:cs="Times New Roman"/>
          <w:sz w:val="24"/>
          <w:szCs w:val="24"/>
        </w:rPr>
        <w:t>rvatsko</w:t>
      </w:r>
      <w:r w:rsidR="003C07CF">
        <w:rPr>
          <w:rFonts w:ascii="Times New Roman" w:hAnsi="Times New Roman" w:cs="Times New Roman"/>
          <w:sz w:val="24"/>
          <w:szCs w:val="24"/>
        </w:rPr>
        <w:t>g</w:t>
      </w:r>
      <w:r>
        <w:rPr>
          <w:rFonts w:ascii="Times New Roman" w:hAnsi="Times New Roman" w:cs="Times New Roman"/>
          <w:sz w:val="24"/>
          <w:szCs w:val="24"/>
        </w:rPr>
        <w:t xml:space="preserve"> pitanj</w:t>
      </w:r>
      <w:r w:rsidR="003C07CF">
        <w:rPr>
          <w:rFonts w:ascii="Times New Roman" w:hAnsi="Times New Roman" w:cs="Times New Roman"/>
          <w:sz w:val="24"/>
          <w:szCs w:val="24"/>
        </w:rPr>
        <w:t>a</w:t>
      </w:r>
    </w:p>
    <w:p w:rsidR="001067E6" w:rsidRPr="00227FD7" w:rsidRDefault="003C07CF" w:rsidP="00D74064">
      <w:pPr>
        <w:pStyle w:val="NoSpacing"/>
        <w:spacing w:line="360" w:lineRule="auto"/>
        <w:jc w:val="both"/>
        <w:rPr>
          <w:rFonts w:ascii="Times New Roman" w:hAnsi="Times New Roman" w:cs="Times New Roman"/>
          <w:i/>
          <w:sz w:val="24"/>
          <w:szCs w:val="24"/>
        </w:rPr>
      </w:pPr>
      <w:r w:rsidRPr="00227FD7">
        <w:rPr>
          <w:rFonts w:ascii="Times New Roman" w:hAnsi="Times New Roman" w:cs="Times New Roman"/>
          <w:i/>
          <w:sz w:val="24"/>
          <w:szCs w:val="24"/>
        </w:rPr>
        <w:t xml:space="preserve">Kao stari europski narod Hrvati su još od sredine 9. stoljeća imali svoju državu – najprije kneževinu, a od 925. kraljevinu. </w:t>
      </w:r>
      <w:r w:rsidR="00ED28A3" w:rsidRPr="00227FD7">
        <w:rPr>
          <w:rFonts w:ascii="Times New Roman" w:hAnsi="Times New Roman" w:cs="Times New Roman"/>
          <w:i/>
          <w:sz w:val="24"/>
          <w:szCs w:val="24"/>
        </w:rPr>
        <w:t xml:space="preserve">Godine 1102. priznali su posebnim ugovorom Arpadovićima pravo hrvatsko-ugarske krune..., a zatim su 1527. isto tako posebnim ugovorom priznali Habsburgovcima pravo naslijedstva...kojje je ...bilo na snazi do ptkraj listopada 1918. kada su odlukom Hrvatskog sabora u Zagrebu prekinuti svi </w:t>
      </w:r>
      <w:r w:rsidR="001067E6" w:rsidRPr="00227FD7">
        <w:rPr>
          <w:rFonts w:ascii="Times New Roman" w:hAnsi="Times New Roman" w:cs="Times New Roman"/>
          <w:i/>
          <w:sz w:val="24"/>
          <w:szCs w:val="24"/>
        </w:rPr>
        <w:t xml:space="preserve">dotadašnji državnopravni odnošaji s Austrijom i Ugarskom. </w:t>
      </w:r>
    </w:p>
    <w:p w:rsidR="00227FD7" w:rsidRPr="00227FD7" w:rsidRDefault="001067E6" w:rsidP="00D74064">
      <w:pPr>
        <w:pStyle w:val="NoSpacing"/>
        <w:spacing w:line="360" w:lineRule="auto"/>
        <w:jc w:val="both"/>
        <w:rPr>
          <w:rFonts w:ascii="Times New Roman" w:hAnsi="Times New Roman" w:cs="Times New Roman"/>
          <w:i/>
          <w:sz w:val="24"/>
          <w:szCs w:val="24"/>
        </w:rPr>
      </w:pPr>
      <w:r w:rsidRPr="00227FD7">
        <w:rPr>
          <w:rFonts w:ascii="Times New Roman" w:hAnsi="Times New Roman" w:cs="Times New Roman"/>
          <w:i/>
          <w:sz w:val="24"/>
          <w:szCs w:val="24"/>
        </w:rPr>
        <w:t>Formiranjem Države Slovenaca, Hrvata i Srba...Hrvatska je u okviru te države ...zadržala svoju autonomnost i s tom autonomnošću bitna obilježja svoje državnosti...</w:t>
      </w:r>
      <w:r w:rsidR="006F535B" w:rsidRPr="00227FD7">
        <w:rPr>
          <w:rFonts w:ascii="Times New Roman" w:hAnsi="Times New Roman" w:cs="Times New Roman"/>
          <w:i/>
          <w:sz w:val="24"/>
          <w:szCs w:val="24"/>
        </w:rPr>
        <w:t>Ušavši 1. prosinca 1918. u sastav Kraljevstva Srba, Hrvata i Slovenaca...</w:t>
      </w:r>
      <w:r w:rsidR="00227FD7" w:rsidRPr="00227FD7">
        <w:rPr>
          <w:rFonts w:ascii="Times New Roman" w:hAnsi="Times New Roman" w:cs="Times New Roman"/>
          <w:i/>
          <w:sz w:val="24"/>
          <w:szCs w:val="24"/>
        </w:rPr>
        <w:t>Hrvatska je još za neko vrijeme...imala svoju autonomsnot..., a od donošenja Vidovdanskog ustava ukidaju se zemaljske autonomije i ozakonjuje centralizam. Gubljenjem vlastite autonomnosti Hrvatska je po prvi put, nakon tisuću godina, izgubila i svoju državnsot, čija se nit tako prekinula.</w:t>
      </w:r>
    </w:p>
    <w:p w:rsidR="00283DC3" w:rsidRDefault="00227FD7" w:rsidP="00D74064">
      <w:pPr>
        <w:pStyle w:val="NoSpacing"/>
        <w:spacing w:line="360" w:lineRule="auto"/>
        <w:jc w:val="both"/>
        <w:rPr>
          <w:rFonts w:ascii="Times New Roman" w:hAnsi="Times New Roman" w:cs="Times New Roman"/>
          <w:sz w:val="24"/>
          <w:szCs w:val="24"/>
        </w:rPr>
      </w:pPr>
      <w:r w:rsidRPr="00227FD7">
        <w:rPr>
          <w:rFonts w:ascii="Times New Roman" w:hAnsi="Times New Roman" w:cs="Times New Roman"/>
          <w:i/>
          <w:sz w:val="24"/>
          <w:szCs w:val="24"/>
        </w:rPr>
        <w:t>...Borba za vlastitu samoupravnost i nacionalnu samobitnost bila je za Hrvatsku pitanje bili ili ne biti, opsatit ili propasti. To je bit hrvatskog pitanja u sklopu Kraljevine SHS do 1929, odnosno u sklopu Kraljevin</w:t>
      </w:r>
      <w:r w:rsidR="00EF67B2">
        <w:rPr>
          <w:rFonts w:ascii="Times New Roman" w:hAnsi="Times New Roman" w:cs="Times New Roman"/>
          <w:i/>
          <w:sz w:val="24"/>
          <w:szCs w:val="24"/>
        </w:rPr>
        <w:t>e Ju</w:t>
      </w:r>
      <w:r w:rsidRPr="00227FD7">
        <w:rPr>
          <w:rFonts w:ascii="Times New Roman" w:hAnsi="Times New Roman" w:cs="Times New Roman"/>
          <w:i/>
          <w:sz w:val="24"/>
          <w:szCs w:val="24"/>
        </w:rPr>
        <w:t>goslavije od 1929</w:t>
      </w:r>
      <w:r>
        <w:rPr>
          <w:rFonts w:ascii="Times New Roman" w:hAnsi="Times New Roman" w:cs="Times New Roman"/>
          <w:sz w:val="24"/>
          <w:szCs w:val="24"/>
        </w:rPr>
        <w:t xml:space="preserve">.    </w:t>
      </w:r>
      <w:r w:rsidR="006F535B">
        <w:rPr>
          <w:rFonts w:ascii="Times New Roman" w:hAnsi="Times New Roman" w:cs="Times New Roman"/>
          <w:sz w:val="24"/>
          <w:szCs w:val="24"/>
        </w:rPr>
        <w:t xml:space="preserve"> </w:t>
      </w:r>
    </w:p>
    <w:p w:rsidR="00283DC3" w:rsidRDefault="00227FD7" w:rsidP="00D7406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Perić, Ivo. Povijes</w:t>
      </w:r>
      <w:r w:rsidR="005725E2">
        <w:rPr>
          <w:rFonts w:ascii="Times New Roman" w:hAnsi="Times New Roman" w:cs="Times New Roman"/>
          <w:sz w:val="24"/>
          <w:szCs w:val="24"/>
        </w:rPr>
        <w:t xml:space="preserve">na čitanka za IV. razred gimnazije. II izdanje, </w:t>
      </w:r>
      <w:r>
        <w:rPr>
          <w:rFonts w:ascii="Times New Roman" w:hAnsi="Times New Roman" w:cs="Times New Roman"/>
          <w:sz w:val="24"/>
          <w:szCs w:val="24"/>
        </w:rPr>
        <w:t>Zagreb.19</w:t>
      </w:r>
      <w:r w:rsidR="005725E2">
        <w:rPr>
          <w:rFonts w:ascii="Times New Roman" w:hAnsi="Times New Roman" w:cs="Times New Roman"/>
          <w:sz w:val="24"/>
          <w:szCs w:val="24"/>
        </w:rPr>
        <w:t>75</w:t>
      </w:r>
      <w:r>
        <w:rPr>
          <w:rFonts w:ascii="Times New Roman" w:hAnsi="Times New Roman" w:cs="Times New Roman"/>
          <w:sz w:val="24"/>
          <w:szCs w:val="24"/>
        </w:rPr>
        <w:t>., str. 6</w:t>
      </w:r>
      <w:r w:rsidR="005725E2">
        <w:rPr>
          <w:rFonts w:ascii="Times New Roman" w:hAnsi="Times New Roman" w:cs="Times New Roman"/>
          <w:sz w:val="24"/>
          <w:szCs w:val="24"/>
        </w:rPr>
        <w:t>4</w:t>
      </w:r>
    </w:p>
    <w:p w:rsidR="00283DC3" w:rsidRDefault="00283DC3" w:rsidP="00D74064">
      <w:pPr>
        <w:pStyle w:val="NoSpacing"/>
        <w:spacing w:line="360" w:lineRule="auto"/>
        <w:jc w:val="both"/>
        <w:rPr>
          <w:rFonts w:ascii="Times New Roman" w:hAnsi="Times New Roman" w:cs="Times New Roman"/>
          <w:sz w:val="24"/>
          <w:szCs w:val="24"/>
        </w:rPr>
      </w:pPr>
    </w:p>
    <w:p w:rsidR="00283DC3" w:rsidRDefault="005725E2" w:rsidP="00D7406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Izvor 2. Pribičević o hrvatskom pitanju</w:t>
      </w:r>
    </w:p>
    <w:p w:rsidR="005725E2" w:rsidRPr="00B533D9" w:rsidRDefault="005725E2" w:rsidP="00D74064">
      <w:pPr>
        <w:pStyle w:val="NoSpacing"/>
        <w:spacing w:line="360" w:lineRule="auto"/>
        <w:jc w:val="both"/>
        <w:rPr>
          <w:rFonts w:ascii="Times New Roman" w:hAnsi="Times New Roman" w:cs="Times New Roman"/>
          <w:i/>
          <w:sz w:val="24"/>
          <w:szCs w:val="24"/>
        </w:rPr>
      </w:pPr>
      <w:r w:rsidRPr="00B533D9">
        <w:rPr>
          <w:rFonts w:ascii="Times New Roman" w:hAnsi="Times New Roman" w:cs="Times New Roman"/>
          <w:i/>
          <w:sz w:val="24"/>
          <w:szCs w:val="24"/>
        </w:rPr>
        <w:t xml:space="preserve">Federacija jedino može riješiti jugoslavenski problem, inače će ostati nerješiv...Ponavljam, jedini izlazak iz današnje jugoslavenske krize to je republika i federacija...Sada vidim jasno da u toj državi ima raznih individualiteta koji ne podnose vlast jednih nad drugima. Ne samo Hrvati i Slovenci već, recimo iskreno, ni Srbi nastanjeni </w:t>
      </w:r>
      <w:r w:rsidR="00B533D9" w:rsidRPr="00B533D9">
        <w:rPr>
          <w:rFonts w:ascii="Times New Roman" w:hAnsi="Times New Roman" w:cs="Times New Roman"/>
          <w:i/>
          <w:sz w:val="24"/>
          <w:szCs w:val="24"/>
        </w:rPr>
        <w:t xml:space="preserve">izvan stare kraljevine Srbije ne podnose njenu prevlast...Na svijetu nema snage koja može slomiti hrvatsku misao. Prije će se planina Velebit srušiti u more i Drava i Sava presušiti nego što će se Hrvati odreći svojih težnji koja sačinjavaju čuvanje i nesmetan razvoj njihova individualiteta. </w:t>
      </w:r>
    </w:p>
    <w:p w:rsidR="00B533D9" w:rsidRDefault="00B533D9" w:rsidP="00B533D9">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Perić, Ivo. Povijesna čitanka za IV. razred gimnazije. II izdanje, Zagreb.1975., str. 64</w:t>
      </w:r>
    </w:p>
    <w:p w:rsidR="00283DC3" w:rsidRDefault="00283DC3" w:rsidP="00D74064">
      <w:pPr>
        <w:pStyle w:val="NoSpacing"/>
        <w:spacing w:line="360" w:lineRule="auto"/>
        <w:jc w:val="both"/>
        <w:rPr>
          <w:rFonts w:ascii="Times New Roman" w:hAnsi="Times New Roman" w:cs="Times New Roman"/>
          <w:sz w:val="24"/>
          <w:szCs w:val="24"/>
        </w:rPr>
      </w:pPr>
    </w:p>
    <w:p w:rsidR="00283DC3" w:rsidRDefault="00283DC3" w:rsidP="00D74064">
      <w:pPr>
        <w:pStyle w:val="NoSpacing"/>
        <w:spacing w:line="360" w:lineRule="auto"/>
        <w:jc w:val="both"/>
        <w:rPr>
          <w:rFonts w:ascii="Times New Roman" w:hAnsi="Times New Roman" w:cs="Times New Roman"/>
          <w:sz w:val="24"/>
          <w:szCs w:val="24"/>
        </w:rPr>
      </w:pPr>
    </w:p>
    <w:p w:rsidR="00283DC3" w:rsidRDefault="00283DC3" w:rsidP="00D74064">
      <w:pPr>
        <w:pStyle w:val="NoSpacing"/>
        <w:spacing w:line="360" w:lineRule="auto"/>
        <w:jc w:val="both"/>
        <w:rPr>
          <w:rFonts w:ascii="Times New Roman" w:hAnsi="Times New Roman" w:cs="Times New Roman"/>
          <w:sz w:val="24"/>
          <w:szCs w:val="24"/>
        </w:rPr>
      </w:pPr>
    </w:p>
    <w:p w:rsidR="006D72A6" w:rsidRDefault="006D72A6" w:rsidP="00D74064">
      <w:pPr>
        <w:pStyle w:val="NoSpacing"/>
        <w:spacing w:line="360" w:lineRule="auto"/>
        <w:jc w:val="both"/>
        <w:rPr>
          <w:rFonts w:ascii="Times New Roman" w:hAnsi="Times New Roman" w:cs="Times New Roman"/>
          <w:sz w:val="24"/>
          <w:szCs w:val="24"/>
        </w:rPr>
      </w:pPr>
    </w:p>
    <w:p w:rsidR="006D72A6" w:rsidRDefault="006D72A6" w:rsidP="00D74064">
      <w:pPr>
        <w:pStyle w:val="NoSpacing"/>
        <w:spacing w:line="360" w:lineRule="auto"/>
        <w:jc w:val="both"/>
        <w:rPr>
          <w:rFonts w:ascii="Times New Roman" w:hAnsi="Times New Roman" w:cs="Times New Roman"/>
          <w:sz w:val="24"/>
          <w:szCs w:val="24"/>
        </w:rPr>
      </w:pPr>
    </w:p>
    <w:p w:rsidR="006D72A6" w:rsidRDefault="006D72A6" w:rsidP="00D74064">
      <w:pPr>
        <w:pStyle w:val="NoSpacing"/>
        <w:spacing w:line="360" w:lineRule="auto"/>
        <w:jc w:val="both"/>
        <w:rPr>
          <w:rFonts w:ascii="Times New Roman" w:hAnsi="Times New Roman" w:cs="Times New Roman"/>
          <w:sz w:val="24"/>
          <w:szCs w:val="24"/>
        </w:rPr>
      </w:pPr>
    </w:p>
    <w:p w:rsidR="00283DC3" w:rsidRDefault="001F568D" w:rsidP="00D7406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Prilog 3. </w:t>
      </w:r>
    </w:p>
    <w:p w:rsidR="00EF67B2" w:rsidRDefault="003F040B" w:rsidP="00D7406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Izvor 1. </w:t>
      </w:r>
      <w:r w:rsidR="00EF67B2">
        <w:rPr>
          <w:rFonts w:ascii="Times New Roman" w:hAnsi="Times New Roman" w:cs="Times New Roman"/>
          <w:sz w:val="24"/>
          <w:szCs w:val="24"/>
        </w:rPr>
        <w:t>Vladko Maček o okolnostima u kojima je sklopljen sporazum Cvetković- Maček</w:t>
      </w:r>
    </w:p>
    <w:p w:rsidR="000629D9" w:rsidRPr="00B72E65" w:rsidRDefault="00813634" w:rsidP="00D74064">
      <w:pPr>
        <w:pStyle w:val="NoSpacing"/>
        <w:spacing w:line="360" w:lineRule="auto"/>
        <w:jc w:val="both"/>
        <w:rPr>
          <w:rFonts w:ascii="Times New Roman" w:hAnsi="Times New Roman" w:cs="Times New Roman"/>
          <w:i/>
          <w:sz w:val="24"/>
          <w:szCs w:val="24"/>
        </w:rPr>
      </w:pPr>
      <w:r w:rsidRPr="00B72E65">
        <w:rPr>
          <w:rFonts w:ascii="Times New Roman" w:hAnsi="Times New Roman" w:cs="Times New Roman"/>
          <w:i/>
          <w:sz w:val="24"/>
          <w:szCs w:val="24"/>
        </w:rPr>
        <w:t xml:space="preserve">Dne 5. veljače pala je vlada Milana Stojadinovića, pa je isti dan sastavio vladu Dragiša Cvetković, dotadanji ministar u Stojadinovićevoj vladi. U svom govoru Cvetković je izjavio, među inim zdaćama vlade, da ima ta vlada riješiti i hrvatsko pitanje.Toje bilo prvi put otkako je postojala Jugoslavija da se službeno priznalo da uopće hrvatsko pitanje i postoji ...Koncem ožujka poručio mi je Dragiša </w:t>
      </w:r>
      <w:r w:rsidR="00EF67B2" w:rsidRPr="00B72E65">
        <w:rPr>
          <w:rFonts w:ascii="Times New Roman" w:hAnsi="Times New Roman" w:cs="Times New Roman"/>
          <w:i/>
          <w:sz w:val="24"/>
          <w:szCs w:val="24"/>
        </w:rPr>
        <w:t>C</w:t>
      </w:r>
      <w:r w:rsidRPr="00B72E65">
        <w:rPr>
          <w:rFonts w:ascii="Times New Roman" w:hAnsi="Times New Roman" w:cs="Times New Roman"/>
          <w:i/>
          <w:sz w:val="24"/>
          <w:szCs w:val="24"/>
        </w:rPr>
        <w:t>v</w:t>
      </w:r>
      <w:r w:rsidR="00EF67B2" w:rsidRPr="00B72E65">
        <w:rPr>
          <w:rFonts w:ascii="Times New Roman" w:hAnsi="Times New Roman" w:cs="Times New Roman"/>
          <w:i/>
          <w:sz w:val="24"/>
          <w:szCs w:val="24"/>
        </w:rPr>
        <w:t xml:space="preserve">etković da će za koji dan stići u Zagreb da sa mnom započne pregovore...Posao nije bo lak, jer su srpski eksperti nastojali da štoviše kompetencija </w:t>
      </w:r>
      <w:r w:rsidR="000629D9" w:rsidRPr="00B72E65">
        <w:rPr>
          <w:rFonts w:ascii="Times New Roman" w:hAnsi="Times New Roman" w:cs="Times New Roman"/>
          <w:i/>
          <w:sz w:val="24"/>
          <w:szCs w:val="24"/>
        </w:rPr>
        <w:t>zadržai u rukama centralne vlade...Stvar se nekako početkom kolovoza tako zaoštrila da je izgledalo da i ovaj put nećemo doći ni do kakvih pozitivnih rezultata...</w:t>
      </w:r>
    </w:p>
    <w:p w:rsidR="000629D9" w:rsidRDefault="000629D9" w:rsidP="00D74064">
      <w:pPr>
        <w:pStyle w:val="NoSpacing"/>
        <w:spacing w:line="360" w:lineRule="auto"/>
        <w:jc w:val="both"/>
        <w:rPr>
          <w:rFonts w:ascii="Times New Roman" w:hAnsi="Times New Roman" w:cs="Times New Roman"/>
          <w:sz w:val="24"/>
          <w:szCs w:val="24"/>
        </w:rPr>
      </w:pPr>
      <w:r w:rsidRPr="00B72E65">
        <w:rPr>
          <w:rFonts w:ascii="Times New Roman" w:hAnsi="Times New Roman" w:cs="Times New Roman"/>
          <w:i/>
          <w:sz w:val="24"/>
          <w:szCs w:val="24"/>
        </w:rPr>
        <w:t>Početkom kolovoza... primio sam od dr. Krnjevića, glavnog tajnika HSS-a, koji se još uvijek nalazio u Ženevi u emigraciji, izvještaj iz kojeg sam razabrao da nas još samo krato vrijeme dijeli od svjetskog rata, koji će neminovno buknuti. To mi je bila pobuda da gledam koliko- toliko prije nego bukne rat zatrpati jaz između Hrvata i Srba, jer sam predviđao da će u slučaju rata i Hrvati i Srbi teško stradati, što se žalibože kasnije usprkos svim mojim nastojanjima i</w:t>
      </w:r>
      <w:r>
        <w:rPr>
          <w:rFonts w:ascii="Times New Roman" w:hAnsi="Times New Roman" w:cs="Times New Roman"/>
          <w:sz w:val="24"/>
          <w:szCs w:val="24"/>
        </w:rPr>
        <w:t xml:space="preserve"> </w:t>
      </w:r>
      <w:r w:rsidRPr="00B72E65">
        <w:rPr>
          <w:rFonts w:ascii="Times New Roman" w:hAnsi="Times New Roman" w:cs="Times New Roman"/>
          <w:i/>
          <w:sz w:val="24"/>
          <w:szCs w:val="24"/>
        </w:rPr>
        <w:t>dogodilo. Saopćio sam dakle Cvetkoviću ...da sam pripravan da sklopimo za sada privremeni sporazum, koji ćemo usavršiti kasnije, kada bude za to zgodnije vrijeme. Cvetković je bio vrlo ugodno iznenađen mojom neočekivanom popustljivošću, to više što mu onaj čas nisam objasnio razloge za to...Odmah nakon položene prisege bio je prvi akt nove vlade proglašenje zakona o osnivanju Banovine Hrvatske.</w:t>
      </w:r>
      <w:r>
        <w:rPr>
          <w:rFonts w:ascii="Times New Roman" w:hAnsi="Times New Roman" w:cs="Times New Roman"/>
          <w:sz w:val="24"/>
          <w:szCs w:val="24"/>
        </w:rPr>
        <w:t xml:space="preserve"> </w:t>
      </w:r>
    </w:p>
    <w:p w:rsidR="00813634" w:rsidRDefault="000629D9" w:rsidP="00D7406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Maček, Vladko. </w:t>
      </w:r>
      <w:r w:rsidRPr="000629D9">
        <w:rPr>
          <w:rFonts w:ascii="Times New Roman" w:hAnsi="Times New Roman" w:cs="Times New Roman"/>
          <w:i/>
          <w:sz w:val="24"/>
          <w:szCs w:val="24"/>
        </w:rPr>
        <w:t>Memoari</w:t>
      </w:r>
      <w:r>
        <w:rPr>
          <w:rFonts w:ascii="Times New Roman" w:hAnsi="Times New Roman" w:cs="Times New Roman"/>
          <w:sz w:val="24"/>
          <w:szCs w:val="24"/>
        </w:rPr>
        <w:t xml:space="preserve">. Zagreb.1992.        </w:t>
      </w:r>
      <w:r w:rsidR="00EF67B2">
        <w:rPr>
          <w:rFonts w:ascii="Times New Roman" w:hAnsi="Times New Roman" w:cs="Times New Roman"/>
          <w:sz w:val="24"/>
          <w:szCs w:val="24"/>
        </w:rPr>
        <w:t xml:space="preserve">  </w:t>
      </w:r>
      <w:r w:rsidR="00813634">
        <w:rPr>
          <w:rFonts w:ascii="Times New Roman" w:hAnsi="Times New Roman" w:cs="Times New Roman"/>
          <w:sz w:val="24"/>
          <w:szCs w:val="24"/>
        </w:rPr>
        <w:t xml:space="preserve">    </w:t>
      </w:r>
    </w:p>
    <w:p w:rsidR="00813634" w:rsidRDefault="00813634" w:rsidP="00D74064">
      <w:pPr>
        <w:pStyle w:val="NoSpacing"/>
        <w:spacing w:line="360" w:lineRule="auto"/>
        <w:jc w:val="both"/>
        <w:rPr>
          <w:rFonts w:ascii="Times New Roman" w:hAnsi="Times New Roman" w:cs="Times New Roman"/>
          <w:sz w:val="24"/>
          <w:szCs w:val="24"/>
        </w:rPr>
      </w:pPr>
    </w:p>
    <w:p w:rsidR="00813634" w:rsidRDefault="00813634" w:rsidP="00D74064">
      <w:pPr>
        <w:pStyle w:val="NoSpacing"/>
        <w:spacing w:line="360" w:lineRule="auto"/>
        <w:jc w:val="both"/>
        <w:rPr>
          <w:rFonts w:ascii="Times New Roman" w:hAnsi="Times New Roman" w:cs="Times New Roman"/>
          <w:sz w:val="24"/>
          <w:szCs w:val="24"/>
        </w:rPr>
      </w:pPr>
    </w:p>
    <w:p w:rsidR="003F040B" w:rsidRDefault="003F040B" w:rsidP="00D7406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Izvor 2. </w:t>
      </w:r>
      <w:r w:rsidR="00B16300">
        <w:rPr>
          <w:rFonts w:ascii="Times New Roman" w:hAnsi="Times New Roman" w:cs="Times New Roman"/>
          <w:sz w:val="24"/>
          <w:szCs w:val="24"/>
        </w:rPr>
        <w:t>Uredb</w:t>
      </w:r>
      <w:r w:rsidR="00003117">
        <w:rPr>
          <w:rFonts w:ascii="Times New Roman" w:hAnsi="Times New Roman" w:cs="Times New Roman"/>
          <w:sz w:val="24"/>
          <w:szCs w:val="24"/>
        </w:rPr>
        <w:t>a</w:t>
      </w:r>
      <w:r w:rsidR="00B16300">
        <w:rPr>
          <w:rFonts w:ascii="Times New Roman" w:hAnsi="Times New Roman" w:cs="Times New Roman"/>
          <w:sz w:val="24"/>
          <w:szCs w:val="24"/>
        </w:rPr>
        <w:t xml:space="preserve"> o Banovini </w:t>
      </w:r>
    </w:p>
    <w:p w:rsidR="00003117" w:rsidRDefault="00003117" w:rsidP="00D7406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U ime Njegova Veličanstva kralja Petra II., o milosti Božjoj i volji narodnoj kralja Jugosavije, kraljevski namjesnici na prijedlog ministarskog savjetnika i na temelju članka 116. Ustava, a da bi se održalo sudjelovanje Hrvata u životu države i time očuvali javni interesi, propisuju ovu Uredbu o banovini Hrvatskoj i obrazovanju banovine Hrvatske:</w:t>
      </w:r>
    </w:p>
    <w:p w:rsidR="00003117" w:rsidRDefault="00003117" w:rsidP="00D7406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Čl.I. </w:t>
      </w:r>
    </w:p>
    <w:p w:rsidR="00003117" w:rsidRDefault="00003117" w:rsidP="00D7406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Savska i Primorska Banovina, kao i kotarevi Dubrovnik, Šid, Ilok, Brčko, Gradačac, Derventa, Travnik i Fojnica spajaju se u jednu banovinu pod imenom banovina Hrvatska. Sjedište banovine Hrvatske je u Zagrebu.  </w:t>
      </w:r>
    </w:p>
    <w:p w:rsidR="00003117" w:rsidRDefault="00003117" w:rsidP="0000311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Čl.II. </w:t>
      </w:r>
    </w:p>
    <w:p w:rsidR="001667A9" w:rsidRPr="001667A9" w:rsidRDefault="001667A9" w:rsidP="001667A9">
      <w:pPr>
        <w:pStyle w:val="NoSpacing"/>
        <w:spacing w:line="360" w:lineRule="auto"/>
        <w:jc w:val="both"/>
        <w:rPr>
          <w:rFonts w:ascii="Times New Roman" w:hAnsi="Times New Roman" w:cs="Times New Roman"/>
          <w:sz w:val="24"/>
          <w:szCs w:val="24"/>
        </w:rPr>
      </w:pPr>
      <w:r w:rsidRPr="001667A9">
        <w:rPr>
          <w:rFonts w:ascii="Times New Roman" w:hAnsi="Times New Roman" w:cs="Times New Roman"/>
          <w:sz w:val="24"/>
          <w:szCs w:val="24"/>
        </w:rPr>
        <w:lastRenderedPageBreak/>
        <w:t>1) U nadležnost banovine Hrvatske prenose se poslovi poljoprivrede, trgovine, industrije, šuma i ruda, gradjevina, socijalne politike i narodnog zdravlja, fizičkog odgoja, pravde, prosvjete i unutrašnje uprave. Banovina Hrvalska ostaje nadležna za sve poslove, koji po sada važećim propisima spadaju u nadležnost Banovina;</w:t>
      </w:r>
    </w:p>
    <w:p w:rsidR="001667A9" w:rsidRPr="001667A9" w:rsidRDefault="001667A9" w:rsidP="001667A9">
      <w:pPr>
        <w:pStyle w:val="NoSpacing"/>
        <w:spacing w:line="360" w:lineRule="auto"/>
        <w:jc w:val="both"/>
        <w:rPr>
          <w:rFonts w:ascii="Times New Roman" w:hAnsi="Times New Roman" w:cs="Times New Roman"/>
          <w:sz w:val="24"/>
          <w:szCs w:val="24"/>
        </w:rPr>
      </w:pPr>
      <w:r w:rsidRPr="001667A9">
        <w:rPr>
          <w:rFonts w:ascii="Times New Roman" w:hAnsi="Times New Roman" w:cs="Times New Roman"/>
          <w:sz w:val="24"/>
          <w:szCs w:val="24"/>
        </w:rPr>
        <w:t>2) Svi ostali poslovi ostaju u nadležnosti organa - državnih vlasti na cijelom teritoriju;</w:t>
      </w:r>
    </w:p>
    <w:p w:rsidR="001667A9" w:rsidRDefault="001667A9" w:rsidP="001667A9">
      <w:pPr>
        <w:pStyle w:val="NoSpacing"/>
        <w:spacing w:line="360" w:lineRule="auto"/>
        <w:jc w:val="both"/>
        <w:rPr>
          <w:rFonts w:ascii="Times New Roman" w:hAnsi="Times New Roman" w:cs="Times New Roman"/>
          <w:sz w:val="24"/>
          <w:szCs w:val="24"/>
        </w:rPr>
      </w:pPr>
      <w:r w:rsidRPr="001667A9">
        <w:rPr>
          <w:rFonts w:ascii="Times New Roman" w:hAnsi="Times New Roman" w:cs="Times New Roman"/>
          <w:sz w:val="24"/>
          <w:szCs w:val="24"/>
        </w:rPr>
        <w:t>3) Isto tako ostaju u nadležnosti državnih vlasti i poslovi, koji su od osobitog značaja po opće interese države, kao što su:</w:t>
      </w:r>
    </w:p>
    <w:p w:rsidR="001667A9" w:rsidRPr="001667A9" w:rsidRDefault="001667A9" w:rsidP="001667A9">
      <w:pPr>
        <w:pStyle w:val="NoSpacing"/>
        <w:spacing w:line="360" w:lineRule="auto"/>
        <w:jc w:val="both"/>
        <w:rPr>
          <w:rFonts w:ascii="Times New Roman" w:hAnsi="Times New Roman" w:cs="Times New Roman"/>
          <w:sz w:val="24"/>
          <w:szCs w:val="24"/>
        </w:rPr>
      </w:pPr>
      <w:r w:rsidRPr="001667A9">
        <w:rPr>
          <w:rFonts w:ascii="Times New Roman" w:hAnsi="Times New Roman" w:cs="Times New Roman"/>
          <w:sz w:val="24"/>
          <w:szCs w:val="24"/>
        </w:rPr>
        <w:t>1) Staranje o državnoj sigurnosti, suzbijanje antidržavne i razorne propagande, vršenje redarstvene obavještajne službe i staranje o osiguranju javnog reda i mira;</w:t>
      </w:r>
    </w:p>
    <w:p w:rsidR="001667A9" w:rsidRDefault="001667A9" w:rsidP="001667A9">
      <w:pPr>
        <w:pStyle w:val="NoSpacing"/>
        <w:spacing w:line="360" w:lineRule="auto"/>
        <w:jc w:val="both"/>
        <w:rPr>
          <w:rFonts w:ascii="Times New Roman" w:hAnsi="Times New Roman" w:cs="Times New Roman"/>
          <w:sz w:val="24"/>
          <w:szCs w:val="24"/>
        </w:rPr>
      </w:pPr>
      <w:r w:rsidRPr="001667A9">
        <w:rPr>
          <w:rFonts w:ascii="Times New Roman" w:hAnsi="Times New Roman" w:cs="Times New Roman"/>
          <w:sz w:val="24"/>
          <w:szCs w:val="24"/>
        </w:rPr>
        <w:t>2) Državljanstvo. Za davanje državljanstva nadležna je Banovina, osim davanja državljanstva izuzetnim putem i oduzimanja državljanstv</w:t>
      </w:r>
      <w:r>
        <w:rPr>
          <w:rFonts w:ascii="Times New Roman" w:hAnsi="Times New Roman" w:cs="Times New Roman"/>
          <w:sz w:val="24"/>
          <w:szCs w:val="24"/>
        </w:rPr>
        <w:t>a</w:t>
      </w:r>
    </w:p>
    <w:p w:rsidR="001667A9" w:rsidRDefault="001667A9" w:rsidP="001667A9">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1667A9" w:rsidRPr="001667A9" w:rsidRDefault="001667A9" w:rsidP="001667A9">
      <w:pPr>
        <w:pStyle w:val="NoSpacing"/>
        <w:spacing w:line="360" w:lineRule="auto"/>
        <w:jc w:val="both"/>
        <w:rPr>
          <w:rFonts w:ascii="Times New Roman" w:hAnsi="Times New Roman" w:cs="Times New Roman"/>
          <w:sz w:val="24"/>
          <w:szCs w:val="24"/>
        </w:rPr>
      </w:pPr>
      <w:r w:rsidRPr="001667A9">
        <w:rPr>
          <w:rFonts w:ascii="Times New Roman" w:hAnsi="Times New Roman" w:cs="Times New Roman"/>
          <w:sz w:val="24"/>
          <w:szCs w:val="24"/>
        </w:rPr>
        <w:t>Članak III.</w:t>
      </w:r>
    </w:p>
    <w:p w:rsidR="001667A9" w:rsidRPr="001667A9" w:rsidRDefault="001667A9" w:rsidP="001667A9">
      <w:pPr>
        <w:pStyle w:val="NoSpacing"/>
        <w:spacing w:line="360" w:lineRule="auto"/>
        <w:jc w:val="both"/>
        <w:rPr>
          <w:rFonts w:ascii="Times New Roman" w:hAnsi="Times New Roman" w:cs="Times New Roman"/>
          <w:sz w:val="24"/>
          <w:szCs w:val="24"/>
        </w:rPr>
      </w:pPr>
      <w:r w:rsidRPr="001667A9">
        <w:rPr>
          <w:rFonts w:ascii="Times New Roman" w:hAnsi="Times New Roman" w:cs="Times New Roman"/>
          <w:sz w:val="24"/>
          <w:szCs w:val="24"/>
        </w:rPr>
        <w:t>1) Banovini Hrvatskoj, da bi mogla uspješno svršavati poslove svoje nadležnosti, ima se osigurati potrebna financijala samostalnost. Ona se sastoji u samostalnom prikupljivanju odredjenih prihoda i izvršenju rashoda predvidjenih budžetom Banovine;</w:t>
      </w:r>
    </w:p>
    <w:p w:rsidR="001667A9" w:rsidRDefault="001667A9" w:rsidP="001667A9">
      <w:pPr>
        <w:pStyle w:val="NoSpacing"/>
        <w:spacing w:line="360" w:lineRule="auto"/>
        <w:jc w:val="both"/>
        <w:rPr>
          <w:rFonts w:ascii="Times New Roman" w:hAnsi="Times New Roman" w:cs="Times New Roman"/>
          <w:sz w:val="24"/>
          <w:szCs w:val="24"/>
        </w:rPr>
      </w:pPr>
      <w:r w:rsidRPr="001667A9">
        <w:rPr>
          <w:rFonts w:ascii="Times New Roman" w:hAnsi="Times New Roman" w:cs="Times New Roman"/>
          <w:sz w:val="24"/>
          <w:szCs w:val="24"/>
        </w:rPr>
        <w:t>2) Koji će izvori, oblici i vrste prihoda pripasti u nadležnost banovine Hrvatske, odredit će se posebnom uredbom</w:t>
      </w:r>
    </w:p>
    <w:p w:rsidR="001667A9" w:rsidRDefault="001667A9" w:rsidP="001667A9">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1667A9" w:rsidRPr="001667A9" w:rsidRDefault="001667A9" w:rsidP="001667A9">
      <w:pPr>
        <w:pStyle w:val="NoSpacing"/>
        <w:spacing w:line="360" w:lineRule="auto"/>
        <w:jc w:val="both"/>
        <w:rPr>
          <w:rFonts w:ascii="Times New Roman" w:hAnsi="Times New Roman" w:cs="Times New Roman"/>
          <w:sz w:val="24"/>
          <w:szCs w:val="24"/>
        </w:rPr>
      </w:pPr>
      <w:r w:rsidRPr="001667A9">
        <w:rPr>
          <w:rFonts w:ascii="Times New Roman" w:hAnsi="Times New Roman" w:cs="Times New Roman"/>
          <w:sz w:val="24"/>
          <w:szCs w:val="24"/>
        </w:rPr>
        <w:t>Članak IV.</w:t>
      </w:r>
    </w:p>
    <w:p w:rsidR="001667A9" w:rsidRPr="001667A9" w:rsidRDefault="001667A9" w:rsidP="001667A9">
      <w:pPr>
        <w:pStyle w:val="NoSpacing"/>
        <w:spacing w:line="360" w:lineRule="auto"/>
        <w:jc w:val="both"/>
        <w:rPr>
          <w:rFonts w:ascii="Times New Roman" w:hAnsi="Times New Roman" w:cs="Times New Roman"/>
          <w:sz w:val="24"/>
          <w:szCs w:val="24"/>
        </w:rPr>
      </w:pPr>
      <w:r w:rsidRPr="001667A9">
        <w:rPr>
          <w:rFonts w:ascii="Times New Roman" w:hAnsi="Times New Roman" w:cs="Times New Roman"/>
          <w:sz w:val="24"/>
          <w:szCs w:val="24"/>
        </w:rPr>
        <w:t>1) Zakonodavnu vlast u stvarima iz nadležnosti banovine Hrvatske vrše kralj i sabor zajednički;</w:t>
      </w:r>
    </w:p>
    <w:p w:rsidR="001667A9" w:rsidRPr="001667A9" w:rsidRDefault="001667A9" w:rsidP="001667A9">
      <w:pPr>
        <w:pStyle w:val="NoSpacing"/>
        <w:spacing w:line="360" w:lineRule="auto"/>
        <w:jc w:val="both"/>
        <w:rPr>
          <w:rFonts w:ascii="Times New Roman" w:hAnsi="Times New Roman" w:cs="Times New Roman"/>
          <w:sz w:val="24"/>
          <w:szCs w:val="24"/>
        </w:rPr>
      </w:pPr>
      <w:r w:rsidRPr="001667A9">
        <w:rPr>
          <w:rFonts w:ascii="Times New Roman" w:hAnsi="Times New Roman" w:cs="Times New Roman"/>
          <w:sz w:val="24"/>
          <w:szCs w:val="24"/>
        </w:rPr>
        <w:t>2) Upravnu vlast u stvarima iz nadležnosti banovine Hrvatske vrši kralj preko bana;</w:t>
      </w:r>
    </w:p>
    <w:p w:rsidR="001667A9" w:rsidRDefault="001667A9" w:rsidP="001667A9">
      <w:pPr>
        <w:pStyle w:val="NoSpacing"/>
        <w:spacing w:line="360" w:lineRule="auto"/>
        <w:jc w:val="both"/>
        <w:rPr>
          <w:rFonts w:ascii="Times New Roman" w:hAnsi="Times New Roman" w:cs="Times New Roman"/>
          <w:sz w:val="24"/>
          <w:szCs w:val="24"/>
        </w:rPr>
      </w:pPr>
      <w:r w:rsidRPr="001667A9">
        <w:rPr>
          <w:rFonts w:ascii="Times New Roman" w:hAnsi="Times New Roman" w:cs="Times New Roman"/>
          <w:sz w:val="24"/>
          <w:szCs w:val="24"/>
        </w:rPr>
        <w:t>3) Sudsku vlast u banovini Hrvatskoj vrše sudovi. Njihove osude i riješenja izriču se u ime Kralja na temelju zakona.</w:t>
      </w:r>
    </w:p>
    <w:p w:rsidR="001667A9" w:rsidRDefault="001667A9" w:rsidP="001667A9">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1667A9" w:rsidRPr="001667A9" w:rsidRDefault="001667A9" w:rsidP="001667A9">
      <w:pPr>
        <w:pStyle w:val="NoSpacing"/>
        <w:spacing w:line="360" w:lineRule="auto"/>
        <w:jc w:val="both"/>
        <w:rPr>
          <w:rFonts w:ascii="Times New Roman" w:hAnsi="Times New Roman" w:cs="Times New Roman"/>
          <w:sz w:val="24"/>
          <w:szCs w:val="24"/>
        </w:rPr>
      </w:pPr>
      <w:r w:rsidRPr="001667A9">
        <w:rPr>
          <w:rFonts w:ascii="Times New Roman" w:hAnsi="Times New Roman" w:cs="Times New Roman"/>
          <w:sz w:val="24"/>
          <w:szCs w:val="24"/>
        </w:rPr>
        <w:t>Članak VIII.</w:t>
      </w:r>
    </w:p>
    <w:p w:rsidR="001667A9" w:rsidRPr="001667A9" w:rsidRDefault="001667A9" w:rsidP="001667A9">
      <w:pPr>
        <w:pStyle w:val="NoSpacing"/>
        <w:spacing w:line="360" w:lineRule="auto"/>
        <w:jc w:val="both"/>
        <w:rPr>
          <w:rFonts w:ascii="Times New Roman" w:hAnsi="Times New Roman" w:cs="Times New Roman"/>
          <w:sz w:val="24"/>
          <w:szCs w:val="24"/>
        </w:rPr>
      </w:pPr>
      <w:r w:rsidRPr="001667A9">
        <w:rPr>
          <w:rFonts w:ascii="Times New Roman" w:hAnsi="Times New Roman" w:cs="Times New Roman"/>
          <w:sz w:val="24"/>
          <w:szCs w:val="24"/>
        </w:rPr>
        <w:t>1) Kralj imenuje i razrješava bana ukazom, koji premapotpisuje novoimenovani Ban;</w:t>
      </w:r>
    </w:p>
    <w:p w:rsidR="001667A9" w:rsidRDefault="001667A9" w:rsidP="001667A9">
      <w:pPr>
        <w:pStyle w:val="NoSpacing"/>
        <w:spacing w:line="360" w:lineRule="auto"/>
        <w:jc w:val="both"/>
        <w:rPr>
          <w:rFonts w:ascii="Times New Roman" w:hAnsi="Times New Roman" w:cs="Times New Roman"/>
          <w:sz w:val="24"/>
          <w:szCs w:val="24"/>
        </w:rPr>
      </w:pPr>
      <w:r w:rsidRPr="001667A9">
        <w:rPr>
          <w:rFonts w:ascii="Times New Roman" w:hAnsi="Times New Roman" w:cs="Times New Roman"/>
          <w:sz w:val="24"/>
          <w:szCs w:val="24"/>
        </w:rPr>
        <w:t>2) Prije stupanja na dužnost ban polaže zakletvu na vjernost kralju i poštovanje zakonitosti.</w:t>
      </w:r>
    </w:p>
    <w:p w:rsidR="001667A9" w:rsidRDefault="001667A9" w:rsidP="001667A9">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1667A9" w:rsidRPr="001667A9" w:rsidRDefault="001667A9" w:rsidP="001667A9">
      <w:pPr>
        <w:pStyle w:val="NoSpacing"/>
        <w:spacing w:line="360" w:lineRule="auto"/>
        <w:jc w:val="both"/>
        <w:rPr>
          <w:rFonts w:ascii="Times New Roman" w:hAnsi="Times New Roman" w:cs="Times New Roman"/>
          <w:sz w:val="24"/>
          <w:szCs w:val="24"/>
        </w:rPr>
      </w:pPr>
      <w:r w:rsidRPr="001667A9">
        <w:rPr>
          <w:rFonts w:ascii="Times New Roman" w:hAnsi="Times New Roman" w:cs="Times New Roman"/>
          <w:sz w:val="24"/>
          <w:szCs w:val="24"/>
        </w:rPr>
        <w:t>Članak XVI.</w:t>
      </w:r>
    </w:p>
    <w:p w:rsidR="001667A9" w:rsidRDefault="001667A9" w:rsidP="001667A9">
      <w:pPr>
        <w:pStyle w:val="NoSpacing"/>
        <w:spacing w:line="360" w:lineRule="auto"/>
        <w:jc w:val="both"/>
        <w:rPr>
          <w:rFonts w:ascii="Times New Roman" w:hAnsi="Times New Roman" w:cs="Times New Roman"/>
          <w:sz w:val="24"/>
          <w:szCs w:val="24"/>
        </w:rPr>
      </w:pPr>
      <w:r w:rsidRPr="001667A9">
        <w:rPr>
          <w:rFonts w:ascii="Times New Roman" w:hAnsi="Times New Roman" w:cs="Times New Roman"/>
          <w:sz w:val="24"/>
          <w:szCs w:val="24"/>
        </w:rPr>
        <w:t>Ova Uredba dobiva obaveznu snagu danom obnarodovanja u Službenim novinam</w:t>
      </w:r>
    </w:p>
    <w:p w:rsidR="00AA2742" w:rsidRDefault="00B82C40" w:rsidP="00AA2742">
      <w:pPr>
        <w:pStyle w:val="NoSpacing"/>
        <w:spacing w:line="360" w:lineRule="auto"/>
        <w:jc w:val="both"/>
        <w:rPr>
          <w:rFonts w:ascii="Times New Roman" w:hAnsi="Times New Roman" w:cs="Times New Roman"/>
          <w:sz w:val="24"/>
          <w:szCs w:val="24"/>
        </w:rPr>
      </w:pPr>
      <w:hyperlink r:id="rId10" w:history="1">
        <w:r w:rsidR="00AA2742" w:rsidRPr="00911B2D">
          <w:rPr>
            <w:rStyle w:val="Hyperlink"/>
            <w:rFonts w:ascii="Times New Roman" w:hAnsi="Times New Roman" w:cs="Times New Roman"/>
            <w:sz w:val="24"/>
            <w:szCs w:val="24"/>
          </w:rPr>
          <w:t>https://hr.wikisource.org/wiki/Uredba_o_banovini_Hrvatskoj</w:t>
        </w:r>
      </w:hyperlink>
    </w:p>
    <w:p w:rsidR="001667A9" w:rsidRDefault="001667A9" w:rsidP="00003117">
      <w:pPr>
        <w:pStyle w:val="NoSpacing"/>
        <w:spacing w:line="360" w:lineRule="auto"/>
        <w:jc w:val="both"/>
        <w:rPr>
          <w:rFonts w:ascii="Times New Roman" w:hAnsi="Times New Roman" w:cs="Times New Roman"/>
          <w:sz w:val="24"/>
          <w:szCs w:val="24"/>
        </w:rPr>
      </w:pPr>
    </w:p>
    <w:p w:rsidR="001667A9" w:rsidRDefault="001667A9" w:rsidP="00003117">
      <w:pPr>
        <w:pStyle w:val="NoSpacing"/>
        <w:spacing w:line="360" w:lineRule="auto"/>
        <w:jc w:val="both"/>
        <w:rPr>
          <w:rFonts w:ascii="Times New Roman" w:hAnsi="Times New Roman" w:cs="Times New Roman"/>
          <w:sz w:val="24"/>
          <w:szCs w:val="24"/>
        </w:rPr>
      </w:pPr>
    </w:p>
    <w:p w:rsidR="00AA2742" w:rsidRDefault="00AA2742" w:rsidP="0000311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Izvor 3. Govor Vladka Mačeka 29. kolovoza 1939. hrvatskom narodnom zastupstvu</w:t>
      </w:r>
    </w:p>
    <w:p w:rsidR="00292E07" w:rsidRPr="00292E07" w:rsidRDefault="00292E07" w:rsidP="00D74064">
      <w:pPr>
        <w:pStyle w:val="NoSpacing"/>
        <w:spacing w:line="360" w:lineRule="auto"/>
        <w:jc w:val="both"/>
        <w:rPr>
          <w:rFonts w:ascii="Times New Roman" w:hAnsi="Times New Roman" w:cs="Times New Roman"/>
          <w:i/>
          <w:sz w:val="24"/>
          <w:szCs w:val="24"/>
        </w:rPr>
      </w:pPr>
      <w:r w:rsidRPr="00292E07">
        <w:rPr>
          <w:rFonts w:ascii="Times New Roman" w:hAnsi="Times New Roman" w:cs="Times New Roman"/>
          <w:i/>
          <w:sz w:val="24"/>
          <w:szCs w:val="24"/>
        </w:rPr>
        <w:t>Gospodo narodni zastupnici!</w:t>
      </w:r>
    </w:p>
    <w:p w:rsidR="00283DC3" w:rsidRDefault="00292E07" w:rsidP="00D74064">
      <w:pPr>
        <w:pStyle w:val="NoSpacing"/>
        <w:spacing w:line="360" w:lineRule="auto"/>
        <w:jc w:val="both"/>
        <w:rPr>
          <w:rFonts w:ascii="Times New Roman" w:hAnsi="Times New Roman" w:cs="Times New Roman"/>
          <w:i/>
          <w:sz w:val="24"/>
          <w:szCs w:val="24"/>
        </w:rPr>
      </w:pPr>
      <w:r>
        <w:rPr>
          <w:rFonts w:ascii="Times New Roman" w:hAnsi="Times New Roman" w:cs="Times New Roman"/>
          <w:i/>
          <w:sz w:val="24"/>
          <w:szCs w:val="24"/>
        </w:rPr>
        <w:t>...</w:t>
      </w:r>
    </w:p>
    <w:p w:rsidR="00292E07" w:rsidRDefault="00292E07" w:rsidP="00D74064">
      <w:pPr>
        <w:pStyle w:val="NoSpacing"/>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Držao sam, da je pametno i cilju shodno, da načinimo za sada barem jedan djelomičan sporazum, t.j. ono u čemu smo se složili, da to provedemo odmah, a u čemu se složili nismo, da to ostavimo za kasnije. </w:t>
      </w:r>
    </w:p>
    <w:p w:rsidR="00941884" w:rsidRDefault="00292E07" w:rsidP="00D74064">
      <w:pPr>
        <w:pStyle w:val="NoSpacing"/>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Kos sporazumijevanja i uopće kod određivanja položaja hrvatskog naroda u državnoj zajednici </w:t>
      </w:r>
      <w:r w:rsidR="00941884">
        <w:rPr>
          <w:rFonts w:ascii="Times New Roman" w:hAnsi="Times New Roman" w:cs="Times New Roman"/>
          <w:i/>
          <w:sz w:val="24"/>
          <w:szCs w:val="24"/>
        </w:rPr>
        <w:t>Jugoslaviji od važnosti su dvije stvari: prva je stavr hrvatski narodni teritorij.</w:t>
      </w:r>
    </w:p>
    <w:p w:rsidR="00941884" w:rsidRDefault="00941884" w:rsidP="00D74064">
      <w:pPr>
        <w:pStyle w:val="NoSpacing"/>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Svaki narod mora kao bitnu oznaku svog bivstva imati svoj narodni teritorij. Zato je meni bila prva misao, da osiguram hrvatski narodni teritorij, koji ima da i nosi ono ime, što mu pripada, a to je ime Hrvatska. </w:t>
      </w:r>
    </w:p>
    <w:p w:rsidR="00941884" w:rsidRDefault="00941884" w:rsidP="00D74064">
      <w:pPr>
        <w:pStyle w:val="NoSpacing"/>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Mi se nismo mogli niti u teritriju složiti i zato smo u sporazumu uzeli savsku i primorsku banovinu, te priključili k tome teritoriju grad i kotor Dubrovnik, hrvatske kotare iz Bosen Travnik, Fojnicu, Brčko, Gradačac, Derventu, a iz Slavonije Ilok i Šid. </w:t>
      </w:r>
    </w:p>
    <w:p w:rsidR="00565414" w:rsidRDefault="00941884" w:rsidP="00D74064">
      <w:pPr>
        <w:pStyle w:val="NoSpacing"/>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Tim nije pitanje hrvatskog teritorija riješeno definitivno, jer smo stavili u sporazum naročitu klazulu, da će se definitivni opseg banovine Hrvatske ustanoviti, kad se bude preuređivala čitava državna zajednica. </w:t>
      </w:r>
    </w:p>
    <w:p w:rsidR="00565414" w:rsidRDefault="00565414" w:rsidP="00D74064">
      <w:pPr>
        <w:pStyle w:val="NoSpacing"/>
        <w:spacing w:line="360" w:lineRule="auto"/>
        <w:jc w:val="both"/>
        <w:rPr>
          <w:rFonts w:ascii="Times New Roman" w:hAnsi="Times New Roman" w:cs="Times New Roman"/>
          <w:i/>
          <w:sz w:val="24"/>
          <w:szCs w:val="24"/>
        </w:rPr>
      </w:pPr>
      <w:r>
        <w:rPr>
          <w:rFonts w:ascii="Times New Roman" w:hAnsi="Times New Roman" w:cs="Times New Roman"/>
          <w:i/>
          <w:sz w:val="24"/>
          <w:szCs w:val="24"/>
        </w:rPr>
        <w:t>...</w:t>
      </w:r>
    </w:p>
    <w:p w:rsidR="00565414" w:rsidRDefault="00565414" w:rsidP="00D74064">
      <w:pPr>
        <w:pStyle w:val="NoSpacing"/>
        <w:spacing w:line="360" w:lineRule="auto"/>
        <w:jc w:val="both"/>
        <w:rPr>
          <w:rFonts w:ascii="Times New Roman" w:hAnsi="Times New Roman" w:cs="Times New Roman"/>
          <w:i/>
          <w:sz w:val="24"/>
          <w:szCs w:val="24"/>
        </w:rPr>
      </w:pPr>
      <w:r>
        <w:rPr>
          <w:rFonts w:ascii="Times New Roman" w:hAnsi="Times New Roman" w:cs="Times New Roman"/>
          <w:i/>
          <w:sz w:val="24"/>
          <w:szCs w:val="24"/>
        </w:rPr>
        <w:t>Drugo što je važno jest, da narod mora imati na svom području vlast u svojoj ruci. I što se tiče te vlasti, to mogu reći da smom mi Hrvati gotovo potpuno gospodari u svojoj domovini koja se zove Hrvatska...</w:t>
      </w:r>
    </w:p>
    <w:p w:rsidR="00565414" w:rsidRDefault="00565414" w:rsidP="00D74064">
      <w:pPr>
        <w:pStyle w:val="NoSpacing"/>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...Ali važno je za nas ovo, da smo ovaj put opet, nakon dvadeset godina, prvi put postavili svoju budućnost na temelje hrvatskog državnog prava.    </w:t>
      </w:r>
      <w:r w:rsidR="00941884">
        <w:rPr>
          <w:rFonts w:ascii="Times New Roman" w:hAnsi="Times New Roman" w:cs="Times New Roman"/>
          <w:i/>
          <w:sz w:val="24"/>
          <w:szCs w:val="24"/>
        </w:rPr>
        <w:t xml:space="preserve">    </w:t>
      </w:r>
    </w:p>
    <w:p w:rsidR="00292E07" w:rsidRPr="00565414" w:rsidRDefault="00565414" w:rsidP="00D74064">
      <w:pPr>
        <w:pStyle w:val="NoSpacing"/>
        <w:spacing w:line="360" w:lineRule="auto"/>
        <w:jc w:val="both"/>
        <w:rPr>
          <w:rFonts w:ascii="Times New Roman" w:hAnsi="Times New Roman" w:cs="Times New Roman"/>
          <w:sz w:val="24"/>
          <w:szCs w:val="24"/>
        </w:rPr>
      </w:pPr>
      <w:r w:rsidRPr="00565414">
        <w:rPr>
          <w:rFonts w:ascii="Times New Roman" w:hAnsi="Times New Roman" w:cs="Times New Roman"/>
          <w:sz w:val="24"/>
          <w:szCs w:val="24"/>
        </w:rPr>
        <w:t xml:space="preserve">Boban, Ljubo. </w:t>
      </w:r>
      <w:r w:rsidRPr="00565414">
        <w:rPr>
          <w:rFonts w:ascii="Times New Roman" w:hAnsi="Times New Roman" w:cs="Times New Roman"/>
          <w:i/>
          <w:sz w:val="24"/>
          <w:szCs w:val="24"/>
        </w:rPr>
        <w:t>Sparazum Cvetković- Maček</w:t>
      </w:r>
      <w:r>
        <w:rPr>
          <w:rFonts w:ascii="Times New Roman" w:hAnsi="Times New Roman" w:cs="Times New Roman"/>
          <w:sz w:val="24"/>
          <w:szCs w:val="24"/>
        </w:rPr>
        <w:t xml:space="preserve">. Beograd. 1965. str. 409. – 410.   </w:t>
      </w:r>
      <w:r w:rsidRPr="00565414">
        <w:rPr>
          <w:rFonts w:ascii="Times New Roman" w:hAnsi="Times New Roman" w:cs="Times New Roman"/>
          <w:sz w:val="24"/>
          <w:szCs w:val="24"/>
        </w:rPr>
        <w:t xml:space="preserve"> </w:t>
      </w:r>
      <w:r w:rsidR="00941884" w:rsidRPr="00565414">
        <w:rPr>
          <w:rFonts w:ascii="Times New Roman" w:hAnsi="Times New Roman" w:cs="Times New Roman"/>
          <w:sz w:val="24"/>
          <w:szCs w:val="24"/>
        </w:rPr>
        <w:t xml:space="preserve">   </w:t>
      </w:r>
      <w:r w:rsidR="00292E07" w:rsidRPr="00565414">
        <w:rPr>
          <w:rFonts w:ascii="Times New Roman" w:hAnsi="Times New Roman" w:cs="Times New Roman"/>
          <w:sz w:val="24"/>
          <w:szCs w:val="24"/>
        </w:rPr>
        <w:t xml:space="preserve">  </w:t>
      </w:r>
    </w:p>
    <w:p w:rsidR="00842F73" w:rsidRDefault="00842F73" w:rsidP="00D74064">
      <w:pPr>
        <w:pStyle w:val="NoSpacing"/>
        <w:spacing w:line="360" w:lineRule="auto"/>
        <w:jc w:val="both"/>
        <w:rPr>
          <w:rFonts w:ascii="Times New Roman" w:hAnsi="Times New Roman" w:cs="Times New Roman"/>
          <w:sz w:val="24"/>
          <w:szCs w:val="24"/>
        </w:rPr>
      </w:pPr>
    </w:p>
    <w:p w:rsidR="00B63D39" w:rsidRDefault="00B63D39" w:rsidP="00D74064">
      <w:pPr>
        <w:pStyle w:val="NoSpacing"/>
        <w:spacing w:line="360" w:lineRule="auto"/>
        <w:jc w:val="both"/>
        <w:rPr>
          <w:rFonts w:ascii="Times New Roman" w:hAnsi="Times New Roman" w:cs="Times New Roman"/>
          <w:sz w:val="24"/>
          <w:szCs w:val="24"/>
        </w:rPr>
      </w:pPr>
    </w:p>
    <w:p w:rsidR="00B63D39" w:rsidRDefault="00B63D39" w:rsidP="00D74064">
      <w:pPr>
        <w:pStyle w:val="NoSpacing"/>
        <w:spacing w:line="360" w:lineRule="auto"/>
        <w:jc w:val="both"/>
        <w:rPr>
          <w:rFonts w:ascii="Times New Roman" w:hAnsi="Times New Roman" w:cs="Times New Roman"/>
          <w:sz w:val="24"/>
          <w:szCs w:val="24"/>
        </w:rPr>
      </w:pPr>
    </w:p>
    <w:p w:rsidR="00B63D39" w:rsidRDefault="00B63D39" w:rsidP="00D74064">
      <w:pPr>
        <w:pStyle w:val="NoSpacing"/>
        <w:spacing w:line="360" w:lineRule="auto"/>
        <w:jc w:val="both"/>
        <w:rPr>
          <w:rFonts w:ascii="Times New Roman" w:hAnsi="Times New Roman" w:cs="Times New Roman"/>
          <w:sz w:val="24"/>
          <w:szCs w:val="24"/>
        </w:rPr>
      </w:pPr>
    </w:p>
    <w:p w:rsidR="00B63D39" w:rsidRDefault="00B63D39" w:rsidP="00D74064">
      <w:pPr>
        <w:pStyle w:val="NoSpacing"/>
        <w:spacing w:line="360" w:lineRule="auto"/>
        <w:jc w:val="both"/>
        <w:rPr>
          <w:rFonts w:ascii="Times New Roman" w:hAnsi="Times New Roman" w:cs="Times New Roman"/>
          <w:sz w:val="24"/>
          <w:szCs w:val="24"/>
        </w:rPr>
      </w:pPr>
    </w:p>
    <w:p w:rsidR="00B63D39" w:rsidRDefault="00B63D39" w:rsidP="00D74064">
      <w:pPr>
        <w:pStyle w:val="NoSpacing"/>
        <w:spacing w:line="360" w:lineRule="auto"/>
        <w:jc w:val="both"/>
        <w:rPr>
          <w:rFonts w:ascii="Times New Roman" w:hAnsi="Times New Roman" w:cs="Times New Roman"/>
          <w:sz w:val="24"/>
          <w:szCs w:val="24"/>
        </w:rPr>
      </w:pPr>
    </w:p>
    <w:p w:rsidR="00B63D39" w:rsidRDefault="00B63D39" w:rsidP="00D74064">
      <w:pPr>
        <w:pStyle w:val="NoSpacing"/>
        <w:spacing w:line="360" w:lineRule="auto"/>
        <w:jc w:val="both"/>
        <w:rPr>
          <w:rFonts w:ascii="Times New Roman" w:hAnsi="Times New Roman" w:cs="Times New Roman"/>
          <w:sz w:val="24"/>
          <w:szCs w:val="24"/>
        </w:rPr>
      </w:pPr>
    </w:p>
    <w:p w:rsidR="00B63D39" w:rsidRDefault="00B63D39" w:rsidP="00D74064">
      <w:pPr>
        <w:pStyle w:val="NoSpacing"/>
        <w:spacing w:line="360" w:lineRule="auto"/>
        <w:jc w:val="both"/>
        <w:rPr>
          <w:rFonts w:ascii="Times New Roman" w:hAnsi="Times New Roman" w:cs="Times New Roman"/>
          <w:sz w:val="24"/>
          <w:szCs w:val="24"/>
        </w:rPr>
      </w:pPr>
    </w:p>
    <w:p w:rsidR="00805CFE" w:rsidRDefault="00805CFE" w:rsidP="00D74064">
      <w:pPr>
        <w:pStyle w:val="NoSpacing"/>
        <w:spacing w:line="360" w:lineRule="auto"/>
        <w:jc w:val="both"/>
        <w:rPr>
          <w:rFonts w:ascii="Times New Roman" w:hAnsi="Times New Roman" w:cs="Times New Roman"/>
          <w:sz w:val="24"/>
          <w:szCs w:val="24"/>
        </w:rPr>
      </w:pPr>
    </w:p>
    <w:p w:rsidR="00354B54" w:rsidRDefault="00354B54" w:rsidP="00D74064">
      <w:pPr>
        <w:pStyle w:val="NoSpacing"/>
        <w:spacing w:line="360" w:lineRule="auto"/>
        <w:jc w:val="both"/>
        <w:rPr>
          <w:rFonts w:ascii="Times New Roman" w:hAnsi="Times New Roman" w:cs="Times New Roman"/>
          <w:sz w:val="24"/>
          <w:szCs w:val="24"/>
        </w:rPr>
      </w:pPr>
      <w:bookmarkStart w:id="7" w:name="_Hlk77069953"/>
    </w:p>
    <w:p w:rsidR="00354B54" w:rsidRDefault="003932E9" w:rsidP="00D7406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Prilog 4. Zemljovid iz 1939. </w:t>
      </w:r>
    </w:p>
    <w:p w:rsidR="003932E9" w:rsidRDefault="005D020F" w:rsidP="00D74064">
      <w:pPr>
        <w:pStyle w:val="NoSpacing"/>
        <w:spacing w:line="360" w:lineRule="auto"/>
        <w:jc w:val="both"/>
        <w:rPr>
          <w:rFonts w:ascii="Times New Roman" w:hAnsi="Times New Roman" w:cs="Times New Roman"/>
          <w:sz w:val="24"/>
          <w:szCs w:val="24"/>
        </w:rPr>
      </w:pPr>
      <w:r w:rsidRPr="003932E9">
        <w:rPr>
          <w:rFonts w:ascii="Times New Roman" w:hAnsi="Times New Roman" w:cs="Times New Roman"/>
          <w:noProof/>
          <w:sz w:val="24"/>
          <w:szCs w:val="24"/>
          <w:lang w:eastAsia="hr-HR"/>
        </w:rPr>
        <w:drawing>
          <wp:anchor distT="0" distB="0" distL="114300" distR="114300" simplePos="0" relativeHeight="251661312" behindDoc="0" locked="0" layoutInCell="1" allowOverlap="1" wp14:anchorId="3A24CFA9">
            <wp:simplePos x="0" y="0"/>
            <wp:positionH relativeFrom="margin">
              <wp:align>left</wp:align>
            </wp:positionH>
            <wp:positionV relativeFrom="paragraph">
              <wp:posOffset>251460</wp:posOffset>
            </wp:positionV>
            <wp:extent cx="4006215" cy="4693920"/>
            <wp:effectExtent l="0" t="0" r="0" b="0"/>
            <wp:wrapSquare wrapText="lef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006215" cy="4693920"/>
                    </a:xfrm>
                    <a:prstGeom prst="rect">
                      <a:avLst/>
                    </a:prstGeom>
                  </pic:spPr>
                </pic:pic>
              </a:graphicData>
            </a:graphic>
            <wp14:sizeRelH relativeFrom="margin">
              <wp14:pctWidth>0</wp14:pctWidth>
            </wp14:sizeRelH>
            <wp14:sizeRelV relativeFrom="margin">
              <wp14:pctHeight>0</wp14:pctHeight>
            </wp14:sizeRelV>
          </wp:anchor>
        </w:drawing>
      </w:r>
    </w:p>
    <w:p w:rsidR="003932E9" w:rsidRDefault="001667A9" w:rsidP="00D7406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hyperlink r:id="rId12" w:history="1">
        <w:r w:rsidRPr="00D623F6">
          <w:rPr>
            <w:rStyle w:val="Hyperlink"/>
            <w:rFonts w:ascii="Times New Roman" w:hAnsi="Times New Roman" w:cs="Times New Roman"/>
            <w:sz w:val="24"/>
            <w:szCs w:val="24"/>
          </w:rPr>
          <w:t>https://www.matica.hr/hr/428/povijest-i-povjesnica-pravo-i-pravda-23766/</w:t>
        </w:r>
      </w:hyperlink>
    </w:p>
    <w:p w:rsidR="001667A9" w:rsidRDefault="001667A9" w:rsidP="00D74064">
      <w:pPr>
        <w:pStyle w:val="NoSpacing"/>
        <w:spacing w:line="360" w:lineRule="auto"/>
        <w:jc w:val="both"/>
        <w:rPr>
          <w:rFonts w:ascii="Times New Roman" w:hAnsi="Times New Roman" w:cs="Times New Roman"/>
          <w:sz w:val="24"/>
          <w:szCs w:val="24"/>
        </w:rPr>
      </w:pPr>
    </w:p>
    <w:p w:rsidR="00354B54" w:rsidRDefault="00354B54" w:rsidP="00D74064">
      <w:pPr>
        <w:pStyle w:val="NoSpacing"/>
        <w:spacing w:line="360" w:lineRule="auto"/>
        <w:jc w:val="both"/>
        <w:rPr>
          <w:rFonts w:ascii="Times New Roman" w:hAnsi="Times New Roman" w:cs="Times New Roman"/>
          <w:sz w:val="24"/>
          <w:szCs w:val="24"/>
        </w:rPr>
      </w:pPr>
    </w:p>
    <w:p w:rsidR="003932E9" w:rsidRDefault="003932E9" w:rsidP="00D74064">
      <w:pPr>
        <w:pStyle w:val="NoSpacing"/>
        <w:spacing w:line="360" w:lineRule="auto"/>
        <w:jc w:val="both"/>
        <w:rPr>
          <w:rFonts w:ascii="Times New Roman" w:hAnsi="Times New Roman" w:cs="Times New Roman"/>
          <w:sz w:val="24"/>
          <w:szCs w:val="24"/>
        </w:rPr>
      </w:pPr>
    </w:p>
    <w:p w:rsidR="003932E9" w:rsidRDefault="003932E9" w:rsidP="00D74064">
      <w:pPr>
        <w:pStyle w:val="NoSpacing"/>
        <w:spacing w:line="360" w:lineRule="auto"/>
        <w:jc w:val="both"/>
        <w:rPr>
          <w:rFonts w:ascii="Times New Roman" w:hAnsi="Times New Roman" w:cs="Times New Roman"/>
          <w:sz w:val="24"/>
          <w:szCs w:val="24"/>
        </w:rPr>
      </w:pPr>
    </w:p>
    <w:p w:rsidR="003932E9" w:rsidRDefault="003932E9" w:rsidP="00D74064">
      <w:pPr>
        <w:pStyle w:val="NoSpacing"/>
        <w:spacing w:line="360" w:lineRule="auto"/>
        <w:jc w:val="both"/>
        <w:rPr>
          <w:rFonts w:ascii="Times New Roman" w:hAnsi="Times New Roman" w:cs="Times New Roman"/>
          <w:sz w:val="24"/>
          <w:szCs w:val="24"/>
        </w:rPr>
      </w:pPr>
    </w:p>
    <w:p w:rsidR="003932E9" w:rsidRDefault="003932E9" w:rsidP="00D74064">
      <w:pPr>
        <w:pStyle w:val="NoSpacing"/>
        <w:spacing w:line="360" w:lineRule="auto"/>
        <w:jc w:val="both"/>
        <w:rPr>
          <w:rFonts w:ascii="Times New Roman" w:hAnsi="Times New Roman" w:cs="Times New Roman"/>
          <w:sz w:val="24"/>
          <w:szCs w:val="24"/>
        </w:rPr>
      </w:pPr>
    </w:p>
    <w:p w:rsidR="003932E9" w:rsidRDefault="003932E9" w:rsidP="00D74064">
      <w:pPr>
        <w:pStyle w:val="NoSpacing"/>
        <w:spacing w:line="360" w:lineRule="auto"/>
        <w:jc w:val="both"/>
        <w:rPr>
          <w:rFonts w:ascii="Times New Roman" w:hAnsi="Times New Roman" w:cs="Times New Roman"/>
          <w:sz w:val="24"/>
          <w:szCs w:val="24"/>
        </w:rPr>
      </w:pPr>
    </w:p>
    <w:p w:rsidR="003932E9" w:rsidRDefault="003932E9" w:rsidP="00D74064">
      <w:pPr>
        <w:pStyle w:val="NoSpacing"/>
        <w:spacing w:line="360" w:lineRule="auto"/>
        <w:jc w:val="both"/>
        <w:rPr>
          <w:rFonts w:ascii="Times New Roman" w:hAnsi="Times New Roman" w:cs="Times New Roman"/>
          <w:sz w:val="24"/>
          <w:szCs w:val="24"/>
        </w:rPr>
      </w:pPr>
    </w:p>
    <w:p w:rsidR="00B63D39" w:rsidRDefault="00B63D39" w:rsidP="00D74064">
      <w:pPr>
        <w:pStyle w:val="NoSpacing"/>
        <w:spacing w:line="360" w:lineRule="auto"/>
        <w:jc w:val="both"/>
        <w:rPr>
          <w:rFonts w:ascii="Times New Roman" w:hAnsi="Times New Roman" w:cs="Times New Roman"/>
          <w:sz w:val="24"/>
          <w:szCs w:val="24"/>
        </w:rPr>
      </w:pPr>
    </w:p>
    <w:p w:rsidR="00B63D39" w:rsidRDefault="00B63D39" w:rsidP="00D74064">
      <w:pPr>
        <w:pStyle w:val="NoSpacing"/>
        <w:spacing w:line="360" w:lineRule="auto"/>
        <w:jc w:val="both"/>
        <w:rPr>
          <w:rFonts w:ascii="Times New Roman" w:hAnsi="Times New Roman" w:cs="Times New Roman"/>
          <w:sz w:val="24"/>
          <w:szCs w:val="24"/>
        </w:rPr>
      </w:pPr>
    </w:p>
    <w:p w:rsidR="00B63D39" w:rsidRDefault="00B63D39" w:rsidP="00D74064">
      <w:pPr>
        <w:pStyle w:val="NoSpacing"/>
        <w:spacing w:line="360" w:lineRule="auto"/>
        <w:jc w:val="both"/>
        <w:rPr>
          <w:rFonts w:ascii="Times New Roman" w:hAnsi="Times New Roman" w:cs="Times New Roman"/>
          <w:sz w:val="24"/>
          <w:szCs w:val="24"/>
        </w:rPr>
      </w:pPr>
    </w:p>
    <w:p w:rsidR="00B63D39" w:rsidRDefault="00B63D39" w:rsidP="00D74064">
      <w:pPr>
        <w:pStyle w:val="NoSpacing"/>
        <w:spacing w:line="360" w:lineRule="auto"/>
        <w:jc w:val="both"/>
        <w:rPr>
          <w:rFonts w:ascii="Times New Roman" w:hAnsi="Times New Roman" w:cs="Times New Roman"/>
          <w:sz w:val="24"/>
          <w:szCs w:val="24"/>
        </w:rPr>
      </w:pPr>
    </w:p>
    <w:p w:rsidR="00B63D39" w:rsidRDefault="00B63D39" w:rsidP="00D74064">
      <w:pPr>
        <w:pStyle w:val="NoSpacing"/>
        <w:spacing w:line="360" w:lineRule="auto"/>
        <w:jc w:val="both"/>
        <w:rPr>
          <w:rFonts w:ascii="Times New Roman" w:hAnsi="Times New Roman" w:cs="Times New Roman"/>
          <w:sz w:val="24"/>
          <w:szCs w:val="24"/>
        </w:rPr>
      </w:pPr>
    </w:p>
    <w:p w:rsidR="002410C8" w:rsidRDefault="002410C8" w:rsidP="00D7406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Prilog</w:t>
      </w:r>
      <w:r w:rsidR="009E4AFE">
        <w:rPr>
          <w:rFonts w:ascii="Times New Roman" w:hAnsi="Times New Roman" w:cs="Times New Roman"/>
          <w:sz w:val="24"/>
          <w:szCs w:val="24"/>
        </w:rPr>
        <w:t xml:space="preserve"> </w:t>
      </w:r>
      <w:r>
        <w:rPr>
          <w:rFonts w:ascii="Times New Roman" w:hAnsi="Times New Roman" w:cs="Times New Roman"/>
          <w:sz w:val="24"/>
          <w:szCs w:val="24"/>
        </w:rPr>
        <w:t>5</w:t>
      </w:r>
      <w:r w:rsidR="003932E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410C8" w:rsidRDefault="002410C8" w:rsidP="00D74064">
      <w:pPr>
        <w:pStyle w:val="NoSpacing"/>
        <w:spacing w:line="360" w:lineRule="auto"/>
        <w:jc w:val="both"/>
        <w:rPr>
          <w:rFonts w:ascii="Times New Roman" w:hAnsi="Times New Roman" w:cs="Times New Roman"/>
          <w:sz w:val="24"/>
          <w:szCs w:val="24"/>
        </w:rPr>
      </w:pPr>
      <w:r w:rsidRPr="002410C8">
        <w:rPr>
          <w:rFonts w:ascii="Times New Roman" w:hAnsi="Times New Roman" w:cs="Times New Roman"/>
          <w:sz w:val="24"/>
          <w:szCs w:val="24"/>
        </w:rPr>
        <w:t xml:space="preserve">Vrednovanje za učenje </w:t>
      </w:r>
      <w:r>
        <w:rPr>
          <w:rFonts w:ascii="Times New Roman" w:hAnsi="Times New Roman" w:cs="Times New Roman"/>
          <w:sz w:val="24"/>
          <w:szCs w:val="24"/>
        </w:rPr>
        <w:t xml:space="preserve"> </w:t>
      </w:r>
      <w:bookmarkEnd w:id="7"/>
      <w:r>
        <w:rPr>
          <w:rFonts w:ascii="Times New Roman" w:hAnsi="Times New Roman" w:cs="Times New Roman"/>
          <w:sz w:val="24"/>
          <w:szCs w:val="24"/>
        </w:rPr>
        <w:t xml:space="preserve">-  Izlazna kartica </w:t>
      </w:r>
    </w:p>
    <w:tbl>
      <w:tblPr>
        <w:tblW w:w="920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5"/>
      </w:tblGrid>
      <w:tr w:rsidR="002410C8" w:rsidTr="002410C8">
        <w:trPr>
          <w:trHeight w:val="4165"/>
        </w:trPr>
        <w:tc>
          <w:tcPr>
            <w:tcW w:w="9205" w:type="dxa"/>
          </w:tcPr>
          <w:p w:rsidR="002410C8" w:rsidRDefault="002410C8" w:rsidP="00036D01">
            <w:pPr>
              <w:pStyle w:val="NoSpacing"/>
              <w:spacing w:line="360" w:lineRule="auto"/>
              <w:ind w:left="7"/>
              <w:jc w:val="center"/>
              <w:rPr>
                <w:rFonts w:ascii="Times New Roman" w:hAnsi="Times New Roman" w:cs="Times New Roman"/>
                <w:sz w:val="24"/>
                <w:szCs w:val="24"/>
              </w:rPr>
            </w:pPr>
            <w:r>
              <w:rPr>
                <w:rFonts w:ascii="Times New Roman" w:hAnsi="Times New Roman" w:cs="Times New Roman"/>
                <w:noProof/>
                <w:sz w:val="24"/>
                <w:szCs w:val="24"/>
                <w:lang w:eastAsia="hr-HR"/>
              </w:rPr>
              <w:drawing>
                <wp:anchor distT="0" distB="0" distL="114300" distR="114300" simplePos="0" relativeHeight="251660288" behindDoc="0" locked="0" layoutInCell="1" allowOverlap="1" wp14:anchorId="28A739DF" wp14:editId="3263E865">
                  <wp:simplePos x="0" y="0"/>
                  <wp:positionH relativeFrom="column">
                    <wp:posOffset>4503420</wp:posOffset>
                  </wp:positionH>
                  <wp:positionV relativeFrom="paragraph">
                    <wp:posOffset>111760</wp:posOffset>
                  </wp:positionV>
                  <wp:extent cx="939165" cy="535940"/>
                  <wp:effectExtent l="0" t="0" r="0" b="0"/>
                  <wp:wrapSquare wrapText="lef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9165" cy="53594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32"/>
                <w:szCs w:val="32"/>
                <w:lang w:eastAsia="hr-HR"/>
              </w:rPr>
              <w:drawing>
                <wp:anchor distT="0" distB="0" distL="114300" distR="114300" simplePos="0" relativeHeight="251659264" behindDoc="0" locked="0" layoutInCell="1" allowOverlap="1" wp14:anchorId="3DD73000" wp14:editId="03594A84">
                  <wp:simplePos x="0" y="0"/>
                  <wp:positionH relativeFrom="column">
                    <wp:posOffset>356611</wp:posOffset>
                  </wp:positionH>
                  <wp:positionV relativeFrom="paragraph">
                    <wp:posOffset>109752</wp:posOffset>
                  </wp:positionV>
                  <wp:extent cx="939600" cy="540000"/>
                  <wp:effectExtent l="0" t="0" r="0" b="0"/>
                  <wp:wrapSquare wrapText="r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9600" cy="540000"/>
                          </a:xfrm>
                          <a:prstGeom prst="rect">
                            <a:avLst/>
                          </a:prstGeom>
                          <a:noFill/>
                        </pic:spPr>
                      </pic:pic>
                    </a:graphicData>
                  </a:graphic>
                  <wp14:sizeRelH relativeFrom="margin">
                    <wp14:pctWidth>0</wp14:pctWidth>
                  </wp14:sizeRelH>
                  <wp14:sizeRelV relativeFrom="margin">
                    <wp14:pctHeight>0</wp14:pctHeight>
                  </wp14:sizeRelV>
                </wp:anchor>
              </w:drawing>
            </w:r>
          </w:p>
          <w:p w:rsidR="002410C8" w:rsidRDefault="002410C8" w:rsidP="00036D01">
            <w:pPr>
              <w:pStyle w:val="NoSpacing"/>
              <w:spacing w:line="360" w:lineRule="auto"/>
              <w:ind w:left="7"/>
              <w:jc w:val="center"/>
              <w:rPr>
                <w:rFonts w:ascii="Times New Roman" w:hAnsi="Times New Roman" w:cs="Times New Roman"/>
                <w:sz w:val="24"/>
                <w:szCs w:val="24"/>
              </w:rPr>
            </w:pPr>
            <w:r>
              <w:rPr>
                <w:rFonts w:ascii="Times New Roman" w:hAnsi="Times New Roman" w:cs="Times New Roman"/>
                <w:sz w:val="24"/>
                <w:szCs w:val="24"/>
              </w:rPr>
              <w:t>IZLAZNA KARTICA</w:t>
            </w:r>
          </w:p>
          <w:p w:rsidR="002410C8" w:rsidRDefault="002410C8" w:rsidP="00036D01">
            <w:pPr>
              <w:pStyle w:val="NoSpacing"/>
              <w:spacing w:line="360" w:lineRule="auto"/>
              <w:ind w:left="7"/>
              <w:jc w:val="center"/>
              <w:rPr>
                <w:rFonts w:ascii="Times New Roman" w:hAnsi="Times New Roman" w:cs="Times New Roman"/>
                <w:sz w:val="24"/>
                <w:szCs w:val="24"/>
              </w:rPr>
            </w:pPr>
          </w:p>
          <w:p w:rsidR="002410C8" w:rsidRDefault="002410C8" w:rsidP="002410C8">
            <w:pPr>
              <w:pStyle w:val="NoSpacing"/>
              <w:spacing w:line="360" w:lineRule="auto"/>
              <w:ind w:left="7"/>
              <w:rPr>
                <w:rFonts w:ascii="Times New Roman" w:hAnsi="Times New Roman" w:cs="Times New Roman"/>
                <w:sz w:val="24"/>
                <w:szCs w:val="24"/>
              </w:rPr>
            </w:pPr>
            <w:r w:rsidRPr="0050224D">
              <w:rPr>
                <w:rFonts w:ascii="Times New Roman" w:hAnsi="Times New Roman" w:cs="Times New Roman"/>
                <w:sz w:val="24"/>
                <w:szCs w:val="24"/>
              </w:rPr>
              <w:t xml:space="preserve">1. </w:t>
            </w:r>
            <w:r w:rsidR="003932E9">
              <w:rPr>
                <w:rFonts w:ascii="Times New Roman" w:hAnsi="Times New Roman" w:cs="Times New Roman"/>
                <w:sz w:val="24"/>
                <w:szCs w:val="24"/>
              </w:rPr>
              <w:t xml:space="preserve">Napiši </w:t>
            </w:r>
            <w:r>
              <w:rPr>
                <w:rFonts w:ascii="Times New Roman" w:hAnsi="Times New Roman" w:cs="Times New Roman"/>
                <w:sz w:val="24"/>
                <w:szCs w:val="24"/>
              </w:rPr>
              <w:t>najmanje pet rečenica</w:t>
            </w:r>
            <w:r w:rsidR="003932E9">
              <w:rPr>
                <w:rFonts w:ascii="Times New Roman" w:hAnsi="Times New Roman" w:cs="Times New Roman"/>
                <w:sz w:val="24"/>
                <w:szCs w:val="24"/>
              </w:rPr>
              <w:t xml:space="preserve"> o nastanku Banovine Hrvatske.  Pri tome se možeš služiti pojmovima</w:t>
            </w:r>
            <w:r>
              <w:rPr>
                <w:rFonts w:ascii="Times New Roman" w:hAnsi="Times New Roman" w:cs="Times New Roman"/>
                <w:sz w:val="24"/>
                <w:szCs w:val="24"/>
              </w:rPr>
              <w:t xml:space="preserve">: </w:t>
            </w:r>
            <w:r w:rsidR="003932E9">
              <w:rPr>
                <w:rFonts w:ascii="Times New Roman" w:hAnsi="Times New Roman" w:cs="Times New Roman"/>
                <w:sz w:val="24"/>
                <w:szCs w:val="24"/>
              </w:rPr>
              <w:t xml:space="preserve">Namjesništvo, hrvatsko pitanje, Milan Stojadinović, Dragiša Cvetković, Vladko Maček, Uredba o Banovini Hrvatskoj, protivnici Banovine. </w:t>
            </w:r>
          </w:p>
          <w:p w:rsidR="003D09E0" w:rsidRPr="002410C8" w:rsidRDefault="003D09E0" w:rsidP="002410C8">
            <w:pPr>
              <w:pStyle w:val="NoSpacing"/>
              <w:spacing w:line="360" w:lineRule="auto"/>
              <w:ind w:left="7"/>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w:t>
            </w:r>
          </w:p>
          <w:p w:rsidR="002410C8" w:rsidRDefault="003D09E0" w:rsidP="00036D01">
            <w:pPr>
              <w:pStyle w:val="NoSpacing"/>
              <w:spacing w:line="360" w:lineRule="auto"/>
              <w:ind w:left="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2410C8" w:rsidRDefault="002410C8" w:rsidP="00036D01">
            <w:pPr>
              <w:pStyle w:val="NoSpacing"/>
              <w:spacing w:line="360" w:lineRule="auto"/>
              <w:ind w:left="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r w:rsidR="003D09E0">
              <w:rPr>
                <w:rFonts w:ascii="Times New Roman" w:hAnsi="Times New Roman" w:cs="Times New Roman"/>
                <w:sz w:val="24"/>
                <w:szCs w:val="24"/>
              </w:rPr>
              <w:t>__</w:t>
            </w:r>
            <w:r>
              <w:rPr>
                <w:rFonts w:ascii="Times New Roman" w:hAnsi="Times New Roman" w:cs="Times New Roman"/>
                <w:sz w:val="24"/>
                <w:szCs w:val="24"/>
              </w:rPr>
              <w:t>_</w:t>
            </w:r>
          </w:p>
          <w:p w:rsidR="002410C8" w:rsidRDefault="002410C8" w:rsidP="00036D01">
            <w:pPr>
              <w:pStyle w:val="NoSpacing"/>
              <w:spacing w:line="360" w:lineRule="auto"/>
              <w:ind w:left="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r w:rsidR="003D09E0">
              <w:rPr>
                <w:rFonts w:ascii="Times New Roman" w:hAnsi="Times New Roman" w:cs="Times New Roman"/>
                <w:sz w:val="24"/>
                <w:szCs w:val="24"/>
              </w:rPr>
              <w:t>__</w:t>
            </w:r>
            <w:r>
              <w:rPr>
                <w:rFonts w:ascii="Times New Roman" w:hAnsi="Times New Roman" w:cs="Times New Roman"/>
                <w:sz w:val="24"/>
                <w:szCs w:val="24"/>
              </w:rPr>
              <w:t>_</w:t>
            </w:r>
          </w:p>
          <w:p w:rsidR="002410C8" w:rsidRDefault="002410C8" w:rsidP="00036D01">
            <w:pPr>
              <w:pStyle w:val="NoSpacing"/>
              <w:spacing w:line="360" w:lineRule="auto"/>
              <w:ind w:left="7"/>
              <w:rPr>
                <w:rFonts w:ascii="Times New Roman" w:hAnsi="Times New Roman" w:cs="Times New Roman"/>
                <w:sz w:val="24"/>
                <w:szCs w:val="24"/>
              </w:rPr>
            </w:pPr>
            <w:r w:rsidRPr="0050224D">
              <w:rPr>
                <w:rFonts w:ascii="Times New Roman" w:hAnsi="Times New Roman" w:cs="Times New Roman"/>
                <w:sz w:val="24"/>
                <w:szCs w:val="24"/>
              </w:rPr>
              <w:t>2. Napiši jedno pitanje o temi koj</w:t>
            </w:r>
            <w:r>
              <w:rPr>
                <w:rFonts w:ascii="Times New Roman" w:hAnsi="Times New Roman" w:cs="Times New Roman"/>
                <w:sz w:val="24"/>
                <w:szCs w:val="24"/>
              </w:rPr>
              <w:t>e</w:t>
            </w:r>
            <w:r w:rsidRPr="0050224D">
              <w:rPr>
                <w:rFonts w:ascii="Times New Roman" w:hAnsi="Times New Roman" w:cs="Times New Roman"/>
                <w:sz w:val="24"/>
                <w:szCs w:val="24"/>
              </w:rPr>
              <w:t xml:space="preserve"> ti je ostal</w:t>
            </w:r>
            <w:r>
              <w:rPr>
                <w:rFonts w:ascii="Times New Roman" w:hAnsi="Times New Roman" w:cs="Times New Roman"/>
                <w:sz w:val="24"/>
                <w:szCs w:val="24"/>
              </w:rPr>
              <w:t>o</w:t>
            </w:r>
            <w:r w:rsidRPr="0050224D">
              <w:rPr>
                <w:rFonts w:ascii="Times New Roman" w:hAnsi="Times New Roman" w:cs="Times New Roman"/>
                <w:sz w:val="24"/>
                <w:szCs w:val="24"/>
              </w:rPr>
              <w:t xml:space="preserve"> nejasn</w:t>
            </w:r>
            <w:r>
              <w:rPr>
                <w:rFonts w:ascii="Times New Roman" w:hAnsi="Times New Roman" w:cs="Times New Roman"/>
                <w:sz w:val="24"/>
                <w:szCs w:val="24"/>
              </w:rPr>
              <w:t>o</w:t>
            </w:r>
            <w:r w:rsidRPr="0050224D">
              <w:rPr>
                <w:rFonts w:ascii="Times New Roman" w:hAnsi="Times New Roman" w:cs="Times New Roman"/>
                <w:sz w:val="24"/>
                <w:szCs w:val="24"/>
              </w:rPr>
              <w:t xml:space="preserve"> nakon lekcije</w:t>
            </w:r>
            <w:r>
              <w:rPr>
                <w:rFonts w:ascii="Times New Roman" w:hAnsi="Times New Roman" w:cs="Times New Roman"/>
                <w:sz w:val="24"/>
                <w:szCs w:val="24"/>
              </w:rPr>
              <w:t>.</w:t>
            </w:r>
          </w:p>
          <w:p w:rsidR="002410C8" w:rsidRDefault="002410C8" w:rsidP="00036D01">
            <w:pPr>
              <w:pStyle w:val="NoSpacing"/>
              <w:spacing w:line="360" w:lineRule="auto"/>
              <w:ind w:left="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r w:rsidR="003D09E0">
              <w:rPr>
                <w:rFonts w:ascii="Times New Roman" w:hAnsi="Times New Roman" w:cs="Times New Roman"/>
                <w:sz w:val="24"/>
                <w:szCs w:val="24"/>
              </w:rPr>
              <w:t>_</w:t>
            </w:r>
            <w:r>
              <w:rPr>
                <w:rFonts w:ascii="Times New Roman" w:hAnsi="Times New Roman" w:cs="Times New Roman"/>
                <w:sz w:val="24"/>
                <w:szCs w:val="24"/>
              </w:rPr>
              <w:t>_</w:t>
            </w:r>
          </w:p>
          <w:p w:rsidR="002410C8" w:rsidRDefault="002410C8" w:rsidP="00036D01">
            <w:pPr>
              <w:pStyle w:val="NoSpacing"/>
              <w:spacing w:line="360" w:lineRule="auto"/>
              <w:ind w:left="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2410C8" w:rsidRDefault="002410C8" w:rsidP="00036D01">
            <w:pPr>
              <w:pStyle w:val="NoSpacing"/>
              <w:spacing w:line="360" w:lineRule="auto"/>
              <w:ind w:left="7"/>
              <w:jc w:val="center"/>
              <w:rPr>
                <w:rFonts w:ascii="Times New Roman" w:hAnsi="Times New Roman" w:cs="Times New Roman"/>
                <w:sz w:val="24"/>
                <w:szCs w:val="24"/>
              </w:rPr>
            </w:pPr>
          </w:p>
        </w:tc>
      </w:tr>
    </w:tbl>
    <w:p w:rsidR="002410C8" w:rsidRDefault="002410C8" w:rsidP="00D74064">
      <w:pPr>
        <w:pStyle w:val="NoSpacing"/>
        <w:spacing w:line="360" w:lineRule="auto"/>
        <w:jc w:val="both"/>
        <w:rPr>
          <w:rFonts w:ascii="Times New Roman" w:hAnsi="Times New Roman" w:cs="Times New Roman"/>
          <w:sz w:val="24"/>
          <w:szCs w:val="24"/>
        </w:rPr>
      </w:pPr>
    </w:p>
    <w:p w:rsidR="003D09E0" w:rsidRPr="003D09E0" w:rsidRDefault="003D09E0" w:rsidP="003D09E0">
      <w:pPr>
        <w:spacing w:after="0" w:line="360" w:lineRule="auto"/>
        <w:jc w:val="both"/>
        <w:rPr>
          <w:rFonts w:ascii="Times New Roman" w:hAnsi="Times New Roman" w:cs="Times New Roman"/>
          <w:sz w:val="24"/>
          <w:szCs w:val="24"/>
        </w:rPr>
      </w:pPr>
      <w:r w:rsidRPr="003D09E0">
        <w:rPr>
          <w:rFonts w:ascii="Times New Roman" w:hAnsi="Times New Roman" w:cs="Times New Roman"/>
          <w:sz w:val="24"/>
          <w:szCs w:val="24"/>
        </w:rPr>
        <w:t xml:space="preserve">Prilog </w:t>
      </w:r>
      <w:r>
        <w:rPr>
          <w:rFonts w:ascii="Times New Roman" w:hAnsi="Times New Roman" w:cs="Times New Roman"/>
          <w:sz w:val="24"/>
          <w:szCs w:val="24"/>
        </w:rPr>
        <w:t>6</w:t>
      </w:r>
      <w:r w:rsidRPr="003D09E0">
        <w:rPr>
          <w:rFonts w:ascii="Times New Roman" w:hAnsi="Times New Roman" w:cs="Times New Roman"/>
          <w:sz w:val="24"/>
          <w:szCs w:val="24"/>
        </w:rPr>
        <w:t xml:space="preserve">. </w:t>
      </w:r>
    </w:p>
    <w:p w:rsidR="003D09E0" w:rsidRDefault="003D09E0" w:rsidP="003D09E0">
      <w:pPr>
        <w:pStyle w:val="NoSpacing"/>
        <w:spacing w:line="360" w:lineRule="auto"/>
        <w:jc w:val="both"/>
        <w:rPr>
          <w:rFonts w:ascii="Times New Roman" w:hAnsi="Times New Roman" w:cs="Times New Roman"/>
          <w:sz w:val="24"/>
          <w:szCs w:val="24"/>
        </w:rPr>
      </w:pPr>
      <w:bookmarkStart w:id="8" w:name="_Hlk77154191"/>
      <w:r w:rsidRPr="003D09E0">
        <w:rPr>
          <w:rFonts w:ascii="Times New Roman" w:hAnsi="Times New Roman" w:cs="Times New Roman"/>
          <w:sz w:val="24"/>
          <w:szCs w:val="24"/>
        </w:rPr>
        <w:t xml:space="preserve">Vrednovanje </w:t>
      </w:r>
      <w:r>
        <w:rPr>
          <w:rFonts w:ascii="Times New Roman" w:hAnsi="Times New Roman" w:cs="Times New Roman"/>
          <w:sz w:val="24"/>
          <w:szCs w:val="24"/>
        </w:rPr>
        <w:t>kao</w:t>
      </w:r>
      <w:r w:rsidRPr="003D09E0">
        <w:rPr>
          <w:rFonts w:ascii="Times New Roman" w:hAnsi="Times New Roman" w:cs="Times New Roman"/>
          <w:sz w:val="24"/>
          <w:szCs w:val="24"/>
        </w:rPr>
        <w:t xml:space="preserve"> učenje </w:t>
      </w:r>
      <w:r w:rsidR="00BC06FE">
        <w:rPr>
          <w:rFonts w:ascii="Times New Roman" w:hAnsi="Times New Roman" w:cs="Times New Roman"/>
          <w:sz w:val="24"/>
          <w:szCs w:val="24"/>
        </w:rPr>
        <w:t xml:space="preserve"> - </w:t>
      </w:r>
      <w:r w:rsidRPr="003D09E0">
        <w:rPr>
          <w:rFonts w:ascii="Times New Roman" w:hAnsi="Times New Roman" w:cs="Times New Roman"/>
          <w:sz w:val="24"/>
          <w:szCs w:val="24"/>
        </w:rPr>
        <w:t xml:space="preserve"> </w:t>
      </w:r>
      <w:r w:rsidR="00BC06FE" w:rsidRPr="00BC06FE">
        <w:rPr>
          <w:rFonts w:ascii="Times New Roman" w:hAnsi="Times New Roman" w:cs="Times New Roman"/>
          <w:sz w:val="24"/>
          <w:szCs w:val="24"/>
        </w:rPr>
        <w:t>Holističk</w:t>
      </w:r>
      <w:r w:rsidR="00B13EDE">
        <w:rPr>
          <w:rFonts w:ascii="Times New Roman" w:hAnsi="Times New Roman" w:cs="Times New Roman"/>
          <w:sz w:val="24"/>
          <w:szCs w:val="24"/>
        </w:rPr>
        <w:t>a</w:t>
      </w:r>
      <w:r w:rsidR="00BC06FE" w:rsidRPr="00BC06FE">
        <w:rPr>
          <w:rFonts w:ascii="Times New Roman" w:hAnsi="Times New Roman" w:cs="Times New Roman"/>
          <w:sz w:val="24"/>
          <w:szCs w:val="24"/>
        </w:rPr>
        <w:t xml:space="preserve"> rubrik</w:t>
      </w:r>
      <w:r w:rsidR="00B13EDE">
        <w:rPr>
          <w:rFonts w:ascii="Times New Roman" w:hAnsi="Times New Roman" w:cs="Times New Roman"/>
          <w:sz w:val="24"/>
          <w:szCs w:val="24"/>
        </w:rPr>
        <w:t>a</w:t>
      </w:r>
      <w:r w:rsidR="00BC06FE" w:rsidRPr="00BC06FE">
        <w:rPr>
          <w:rFonts w:ascii="Times New Roman" w:hAnsi="Times New Roman" w:cs="Times New Roman"/>
          <w:sz w:val="24"/>
          <w:szCs w:val="24"/>
        </w:rPr>
        <w:t xml:space="preserve"> za samoprocjenu uspješnosti učenja </w:t>
      </w:r>
    </w:p>
    <w:bookmarkEnd w:id="8"/>
    <w:p w:rsidR="00BC06FE" w:rsidRDefault="00BC06FE" w:rsidP="003D09E0">
      <w:pPr>
        <w:pStyle w:val="NoSpacing"/>
        <w:spacing w:line="360" w:lineRule="auto"/>
        <w:jc w:val="both"/>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2109"/>
        <w:gridCol w:w="6585"/>
      </w:tblGrid>
      <w:tr w:rsidR="00BC06FE" w:rsidRPr="00AB14BE" w:rsidTr="00BC06FE">
        <w:trPr>
          <w:trHeight w:val="757"/>
        </w:trPr>
        <w:tc>
          <w:tcPr>
            <w:tcW w:w="2109" w:type="dxa"/>
            <w:tcBorders>
              <w:top w:val="single" w:sz="4" w:space="0" w:color="auto"/>
              <w:left w:val="single" w:sz="4" w:space="0" w:color="auto"/>
              <w:bottom w:val="single" w:sz="4" w:space="0" w:color="auto"/>
              <w:right w:val="single" w:sz="4" w:space="0" w:color="auto"/>
            </w:tcBorders>
            <w:vAlign w:val="center"/>
            <w:hideMark/>
          </w:tcPr>
          <w:p w:rsidR="00BC06FE" w:rsidRPr="005D020F" w:rsidRDefault="00BC06FE" w:rsidP="00036D01">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bookmarkStart w:id="9" w:name="_Hlk77154168"/>
            <w:r w:rsidRPr="005D020F">
              <w:rPr>
                <w:rFonts w:ascii="Times New Roman" w:eastAsia="Times New Roman" w:hAnsi="Times New Roman" w:cs="Times New Roman"/>
                <w:bCs/>
                <w:color w:val="000000"/>
                <w:sz w:val="24"/>
                <w:szCs w:val="24"/>
              </w:rPr>
              <w:t>RAZINE OSTVARENOSTI KRITERIJA</w:t>
            </w:r>
          </w:p>
        </w:tc>
        <w:tc>
          <w:tcPr>
            <w:tcW w:w="6585" w:type="dxa"/>
            <w:tcBorders>
              <w:top w:val="single" w:sz="4" w:space="0" w:color="auto"/>
              <w:left w:val="single" w:sz="4" w:space="0" w:color="auto"/>
              <w:bottom w:val="single" w:sz="4" w:space="0" w:color="auto"/>
              <w:right w:val="single" w:sz="4" w:space="0" w:color="auto"/>
            </w:tcBorders>
            <w:vAlign w:val="center"/>
            <w:hideMark/>
          </w:tcPr>
          <w:p w:rsidR="00BC06FE" w:rsidRPr="005D020F" w:rsidRDefault="00BC06FE" w:rsidP="00036D01">
            <w:pPr>
              <w:pBdr>
                <w:top w:val="nil"/>
                <w:left w:val="nil"/>
                <w:bottom w:val="nil"/>
                <w:right w:val="nil"/>
                <w:between w:val="nil"/>
              </w:pBdr>
              <w:spacing w:line="360" w:lineRule="auto"/>
              <w:jc w:val="both"/>
              <w:rPr>
                <w:rFonts w:ascii="Times New Roman" w:eastAsia="Times New Roman" w:hAnsi="Times New Roman" w:cs="Times New Roman"/>
                <w:bCs/>
                <w:color w:val="000000"/>
                <w:sz w:val="24"/>
                <w:szCs w:val="24"/>
              </w:rPr>
            </w:pPr>
            <w:r w:rsidRPr="005D020F">
              <w:rPr>
                <w:rFonts w:ascii="Times New Roman" w:eastAsia="Times New Roman" w:hAnsi="Times New Roman" w:cs="Times New Roman"/>
                <w:bCs/>
                <w:color w:val="000000"/>
                <w:sz w:val="24"/>
                <w:szCs w:val="24"/>
              </w:rPr>
              <w:t>OPISNICE</w:t>
            </w:r>
          </w:p>
        </w:tc>
      </w:tr>
      <w:tr w:rsidR="00BC06FE" w:rsidRPr="00AB14BE" w:rsidTr="00BC06FE">
        <w:trPr>
          <w:trHeight w:val="771"/>
        </w:trPr>
        <w:tc>
          <w:tcPr>
            <w:tcW w:w="2109" w:type="dxa"/>
            <w:tcBorders>
              <w:top w:val="single" w:sz="4" w:space="0" w:color="auto"/>
              <w:left w:val="single" w:sz="4" w:space="0" w:color="auto"/>
              <w:bottom w:val="single" w:sz="4" w:space="0" w:color="auto"/>
              <w:right w:val="single" w:sz="4" w:space="0" w:color="auto"/>
            </w:tcBorders>
            <w:vAlign w:val="center"/>
            <w:hideMark/>
          </w:tcPr>
          <w:p w:rsidR="00BC06FE" w:rsidRPr="00AB14BE" w:rsidRDefault="00BC06FE" w:rsidP="00036D01">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AB14BE">
              <w:rPr>
                <w:rFonts w:ascii="Times New Roman" w:eastAsia="Times New Roman" w:hAnsi="Times New Roman" w:cs="Times New Roman"/>
                <w:noProof/>
                <w:color w:val="000000"/>
                <w:sz w:val="24"/>
                <w:szCs w:val="24"/>
                <w:lang w:eastAsia="hr-HR"/>
              </w:rPr>
              <w:drawing>
                <wp:inline distT="0" distB="0" distL="0" distR="0" wp14:anchorId="1755B890" wp14:editId="4E9618F8">
                  <wp:extent cx="518160" cy="518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518160" cy="518160"/>
                          </a:xfrm>
                          <a:prstGeom prst="rect">
                            <a:avLst/>
                          </a:prstGeom>
                          <a:noFill/>
                          <a:ln>
                            <a:noFill/>
                          </a:ln>
                        </pic:spPr>
                      </pic:pic>
                    </a:graphicData>
                  </a:graphic>
                </wp:inline>
              </w:drawing>
            </w:r>
          </w:p>
        </w:tc>
        <w:tc>
          <w:tcPr>
            <w:tcW w:w="6585" w:type="dxa"/>
            <w:tcBorders>
              <w:top w:val="single" w:sz="4" w:space="0" w:color="auto"/>
              <w:left w:val="single" w:sz="4" w:space="0" w:color="auto"/>
              <w:bottom w:val="single" w:sz="4" w:space="0" w:color="auto"/>
              <w:right w:val="single" w:sz="4" w:space="0" w:color="auto"/>
            </w:tcBorders>
            <w:vAlign w:val="center"/>
            <w:hideMark/>
          </w:tcPr>
          <w:p w:rsidR="00BC06FE" w:rsidRPr="00AB14BE" w:rsidRDefault="00BC06FE" w:rsidP="00036D01">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AB14BE">
              <w:rPr>
                <w:rFonts w:ascii="Times New Roman" w:eastAsia="Times New Roman" w:hAnsi="Times New Roman" w:cs="Times New Roman"/>
                <w:color w:val="000000"/>
                <w:sz w:val="24"/>
                <w:szCs w:val="24"/>
              </w:rPr>
              <w:t>Razumijem sve o čemu smo danas učili. Mogu o tome što sam saznao/saznala poučiti i ostale učenike u razredu.</w:t>
            </w:r>
          </w:p>
        </w:tc>
      </w:tr>
      <w:tr w:rsidR="00BC06FE" w:rsidRPr="00AB14BE" w:rsidTr="00BC06FE">
        <w:trPr>
          <w:trHeight w:val="748"/>
        </w:trPr>
        <w:tc>
          <w:tcPr>
            <w:tcW w:w="2109" w:type="dxa"/>
            <w:tcBorders>
              <w:top w:val="single" w:sz="4" w:space="0" w:color="auto"/>
              <w:left w:val="single" w:sz="4" w:space="0" w:color="auto"/>
              <w:bottom w:val="single" w:sz="4" w:space="0" w:color="auto"/>
              <w:right w:val="single" w:sz="4" w:space="0" w:color="auto"/>
            </w:tcBorders>
            <w:vAlign w:val="center"/>
            <w:hideMark/>
          </w:tcPr>
          <w:p w:rsidR="00BC06FE" w:rsidRPr="00AB14BE" w:rsidRDefault="00BC06FE" w:rsidP="00036D01">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AB14BE">
              <w:rPr>
                <w:rFonts w:ascii="Times New Roman" w:eastAsia="Times New Roman" w:hAnsi="Times New Roman" w:cs="Times New Roman"/>
                <w:noProof/>
                <w:color w:val="000000"/>
                <w:sz w:val="24"/>
                <w:szCs w:val="24"/>
                <w:lang w:eastAsia="hr-HR"/>
              </w:rPr>
              <w:drawing>
                <wp:inline distT="0" distB="0" distL="0" distR="0" wp14:anchorId="6F48C5D2" wp14:editId="55DA006D">
                  <wp:extent cx="358140" cy="5257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8140" cy="525780"/>
                          </a:xfrm>
                          <a:prstGeom prst="rect">
                            <a:avLst/>
                          </a:prstGeom>
                          <a:noFill/>
                          <a:ln>
                            <a:noFill/>
                          </a:ln>
                        </pic:spPr>
                      </pic:pic>
                    </a:graphicData>
                  </a:graphic>
                </wp:inline>
              </w:drawing>
            </w:r>
          </w:p>
        </w:tc>
        <w:tc>
          <w:tcPr>
            <w:tcW w:w="6585" w:type="dxa"/>
            <w:tcBorders>
              <w:top w:val="single" w:sz="4" w:space="0" w:color="auto"/>
              <w:left w:val="single" w:sz="4" w:space="0" w:color="auto"/>
              <w:bottom w:val="single" w:sz="4" w:space="0" w:color="auto"/>
              <w:right w:val="single" w:sz="4" w:space="0" w:color="auto"/>
            </w:tcBorders>
            <w:vAlign w:val="center"/>
            <w:hideMark/>
          </w:tcPr>
          <w:p w:rsidR="00BC06FE" w:rsidRPr="00AB14BE" w:rsidRDefault="00BC06FE" w:rsidP="00036D01">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AB14BE">
              <w:rPr>
                <w:rFonts w:ascii="Times New Roman" w:eastAsia="Times New Roman" w:hAnsi="Times New Roman" w:cs="Times New Roman"/>
                <w:color w:val="000000"/>
                <w:sz w:val="24"/>
                <w:szCs w:val="24"/>
              </w:rPr>
              <w:t xml:space="preserve">Čini mi se da dobro razumijem sve što smo danas učili. </w:t>
            </w:r>
          </w:p>
        </w:tc>
      </w:tr>
      <w:tr w:rsidR="00BC06FE" w:rsidRPr="00AB14BE" w:rsidTr="00BC06FE">
        <w:trPr>
          <w:trHeight w:val="771"/>
        </w:trPr>
        <w:tc>
          <w:tcPr>
            <w:tcW w:w="2109" w:type="dxa"/>
            <w:tcBorders>
              <w:top w:val="single" w:sz="4" w:space="0" w:color="auto"/>
              <w:left w:val="single" w:sz="4" w:space="0" w:color="auto"/>
              <w:bottom w:val="single" w:sz="4" w:space="0" w:color="auto"/>
              <w:right w:val="single" w:sz="4" w:space="0" w:color="auto"/>
            </w:tcBorders>
            <w:vAlign w:val="center"/>
            <w:hideMark/>
          </w:tcPr>
          <w:p w:rsidR="00BC06FE" w:rsidRPr="00AB14BE" w:rsidRDefault="00BC06FE" w:rsidP="00036D01">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AB14BE">
              <w:rPr>
                <w:rFonts w:ascii="Times New Roman" w:eastAsia="Times New Roman" w:hAnsi="Times New Roman" w:cs="Times New Roman"/>
                <w:noProof/>
                <w:color w:val="000000"/>
                <w:sz w:val="24"/>
                <w:szCs w:val="24"/>
                <w:lang w:eastAsia="hr-HR"/>
              </w:rPr>
              <w:drawing>
                <wp:inline distT="0" distB="0" distL="0" distR="0" wp14:anchorId="274F283F" wp14:editId="22C7B9C7">
                  <wp:extent cx="396240" cy="5181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6240" cy="518160"/>
                          </a:xfrm>
                          <a:prstGeom prst="rect">
                            <a:avLst/>
                          </a:prstGeom>
                          <a:noFill/>
                          <a:ln>
                            <a:noFill/>
                          </a:ln>
                        </pic:spPr>
                      </pic:pic>
                    </a:graphicData>
                  </a:graphic>
                </wp:inline>
              </w:drawing>
            </w:r>
          </w:p>
        </w:tc>
        <w:tc>
          <w:tcPr>
            <w:tcW w:w="6585" w:type="dxa"/>
            <w:tcBorders>
              <w:top w:val="single" w:sz="4" w:space="0" w:color="auto"/>
              <w:left w:val="single" w:sz="4" w:space="0" w:color="auto"/>
              <w:bottom w:val="single" w:sz="4" w:space="0" w:color="auto"/>
              <w:right w:val="single" w:sz="4" w:space="0" w:color="auto"/>
            </w:tcBorders>
            <w:hideMark/>
          </w:tcPr>
          <w:p w:rsidR="00BC06FE" w:rsidRPr="00AB14BE" w:rsidRDefault="00BC06FE" w:rsidP="00036D01">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AB14BE">
              <w:rPr>
                <w:rFonts w:ascii="Times New Roman" w:eastAsia="Times New Roman" w:hAnsi="Times New Roman" w:cs="Times New Roman"/>
                <w:color w:val="000000"/>
                <w:sz w:val="24"/>
                <w:szCs w:val="24"/>
              </w:rPr>
              <w:t>Razumijem većinu, ali ne sve što smo danas učili.</w:t>
            </w:r>
            <w:r>
              <w:rPr>
                <w:rFonts w:ascii="Times New Roman" w:eastAsia="Times New Roman" w:hAnsi="Times New Roman" w:cs="Times New Roman"/>
                <w:color w:val="000000"/>
                <w:sz w:val="24"/>
                <w:szCs w:val="24"/>
              </w:rPr>
              <w:t xml:space="preserve"> Moram još učiti.</w:t>
            </w:r>
          </w:p>
        </w:tc>
      </w:tr>
      <w:tr w:rsidR="00BC06FE" w:rsidRPr="00AB14BE" w:rsidTr="00BC06FE">
        <w:trPr>
          <w:trHeight w:val="928"/>
        </w:trPr>
        <w:tc>
          <w:tcPr>
            <w:tcW w:w="2109" w:type="dxa"/>
            <w:tcBorders>
              <w:top w:val="single" w:sz="4" w:space="0" w:color="auto"/>
              <w:left w:val="single" w:sz="4" w:space="0" w:color="auto"/>
              <w:bottom w:val="single" w:sz="4" w:space="0" w:color="auto"/>
              <w:right w:val="single" w:sz="4" w:space="0" w:color="auto"/>
            </w:tcBorders>
            <w:vAlign w:val="center"/>
            <w:hideMark/>
          </w:tcPr>
          <w:p w:rsidR="00BC06FE" w:rsidRPr="00AB14BE" w:rsidRDefault="00BC06FE" w:rsidP="00036D01">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AB14BE">
              <w:rPr>
                <w:rFonts w:ascii="Times New Roman" w:eastAsia="Times New Roman" w:hAnsi="Times New Roman" w:cs="Times New Roman"/>
                <w:noProof/>
                <w:color w:val="000000"/>
                <w:sz w:val="24"/>
                <w:szCs w:val="24"/>
                <w:lang w:eastAsia="hr-HR"/>
              </w:rPr>
              <w:drawing>
                <wp:inline distT="0" distB="0" distL="0" distR="0" wp14:anchorId="632EC64E" wp14:editId="147A9553">
                  <wp:extent cx="563880" cy="6248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3880" cy="624840"/>
                          </a:xfrm>
                          <a:prstGeom prst="rect">
                            <a:avLst/>
                          </a:prstGeom>
                          <a:noFill/>
                          <a:ln>
                            <a:noFill/>
                          </a:ln>
                        </pic:spPr>
                      </pic:pic>
                    </a:graphicData>
                  </a:graphic>
                </wp:inline>
              </w:drawing>
            </w:r>
          </w:p>
        </w:tc>
        <w:tc>
          <w:tcPr>
            <w:tcW w:w="6585" w:type="dxa"/>
            <w:tcBorders>
              <w:top w:val="single" w:sz="4" w:space="0" w:color="auto"/>
              <w:left w:val="single" w:sz="4" w:space="0" w:color="auto"/>
              <w:bottom w:val="single" w:sz="4" w:space="0" w:color="auto"/>
              <w:right w:val="single" w:sz="4" w:space="0" w:color="auto"/>
            </w:tcBorders>
            <w:hideMark/>
          </w:tcPr>
          <w:p w:rsidR="00BC06FE" w:rsidRPr="00AB14BE" w:rsidRDefault="00BC06FE" w:rsidP="00036D01">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AB14BE">
              <w:rPr>
                <w:rFonts w:ascii="Times New Roman" w:eastAsia="Times New Roman" w:hAnsi="Times New Roman" w:cs="Times New Roman"/>
                <w:color w:val="000000"/>
                <w:sz w:val="24"/>
                <w:szCs w:val="24"/>
              </w:rPr>
              <w:t xml:space="preserve">Većinu sadržaja koje smo danas učili ne razumijem i ne mogu ponoviti. </w:t>
            </w:r>
            <w:r>
              <w:rPr>
                <w:rFonts w:ascii="Times New Roman" w:eastAsia="Times New Roman" w:hAnsi="Times New Roman" w:cs="Times New Roman"/>
                <w:color w:val="000000"/>
                <w:sz w:val="24"/>
                <w:szCs w:val="24"/>
              </w:rPr>
              <w:t>Potrebna mi je pomoć.</w:t>
            </w:r>
          </w:p>
        </w:tc>
      </w:tr>
      <w:bookmarkEnd w:id="9"/>
    </w:tbl>
    <w:p w:rsidR="00BC06FE" w:rsidRDefault="00BC06FE" w:rsidP="003D09E0">
      <w:pPr>
        <w:pStyle w:val="NoSpacing"/>
        <w:spacing w:line="360" w:lineRule="auto"/>
        <w:jc w:val="both"/>
        <w:rPr>
          <w:rFonts w:ascii="Times New Roman" w:hAnsi="Times New Roman" w:cs="Times New Roman"/>
          <w:sz w:val="24"/>
          <w:szCs w:val="24"/>
        </w:rPr>
      </w:pPr>
    </w:p>
    <w:sectPr w:rsidR="00BC06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C40" w:rsidRDefault="00B82C40" w:rsidP="00DF5BC9">
      <w:pPr>
        <w:spacing w:after="0" w:line="240" w:lineRule="auto"/>
      </w:pPr>
      <w:r>
        <w:separator/>
      </w:r>
    </w:p>
  </w:endnote>
  <w:endnote w:type="continuationSeparator" w:id="0">
    <w:p w:rsidR="00B82C40" w:rsidRDefault="00B82C40" w:rsidP="00DF5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C40" w:rsidRDefault="00B82C40" w:rsidP="00DF5BC9">
      <w:pPr>
        <w:spacing w:after="0" w:line="240" w:lineRule="auto"/>
      </w:pPr>
      <w:r>
        <w:separator/>
      </w:r>
    </w:p>
  </w:footnote>
  <w:footnote w:type="continuationSeparator" w:id="0">
    <w:p w:rsidR="00B82C40" w:rsidRDefault="00B82C40" w:rsidP="00DF5B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A94"/>
    <w:rsid w:val="00003117"/>
    <w:rsid w:val="00014E9F"/>
    <w:rsid w:val="0001761D"/>
    <w:rsid w:val="00021B53"/>
    <w:rsid w:val="00035CA5"/>
    <w:rsid w:val="00036D01"/>
    <w:rsid w:val="000539C3"/>
    <w:rsid w:val="000629D9"/>
    <w:rsid w:val="0008089D"/>
    <w:rsid w:val="00094BB4"/>
    <w:rsid w:val="000950F7"/>
    <w:rsid w:val="000A31D2"/>
    <w:rsid w:val="000B488A"/>
    <w:rsid w:val="000C0568"/>
    <w:rsid w:val="000C06CB"/>
    <w:rsid w:val="000E5CAF"/>
    <w:rsid w:val="001067E6"/>
    <w:rsid w:val="00121AE5"/>
    <w:rsid w:val="001667A9"/>
    <w:rsid w:val="00174F10"/>
    <w:rsid w:val="0017792D"/>
    <w:rsid w:val="00192298"/>
    <w:rsid w:val="0019480E"/>
    <w:rsid w:val="001A29CA"/>
    <w:rsid w:val="001B4962"/>
    <w:rsid w:val="001C5E76"/>
    <w:rsid w:val="001F0DC2"/>
    <w:rsid w:val="001F568D"/>
    <w:rsid w:val="00227FD7"/>
    <w:rsid w:val="0024041A"/>
    <w:rsid w:val="002410C8"/>
    <w:rsid w:val="00242ABA"/>
    <w:rsid w:val="00283DC3"/>
    <w:rsid w:val="00291196"/>
    <w:rsid w:val="00292E07"/>
    <w:rsid w:val="00292E4D"/>
    <w:rsid w:val="002B278E"/>
    <w:rsid w:val="002D369A"/>
    <w:rsid w:val="002E00D2"/>
    <w:rsid w:val="002E25B9"/>
    <w:rsid w:val="002E7876"/>
    <w:rsid w:val="002F4EFB"/>
    <w:rsid w:val="003065D0"/>
    <w:rsid w:val="00322551"/>
    <w:rsid w:val="003442A9"/>
    <w:rsid w:val="00351693"/>
    <w:rsid w:val="00354B54"/>
    <w:rsid w:val="00360E62"/>
    <w:rsid w:val="00363BEE"/>
    <w:rsid w:val="00391CD5"/>
    <w:rsid w:val="003932E9"/>
    <w:rsid w:val="003B0133"/>
    <w:rsid w:val="003B5E4B"/>
    <w:rsid w:val="003C07CF"/>
    <w:rsid w:val="003C5D2F"/>
    <w:rsid w:val="003D0753"/>
    <w:rsid w:val="003D09E0"/>
    <w:rsid w:val="003E0862"/>
    <w:rsid w:val="003F040B"/>
    <w:rsid w:val="004022B8"/>
    <w:rsid w:val="00410544"/>
    <w:rsid w:val="0042518F"/>
    <w:rsid w:val="00430A05"/>
    <w:rsid w:val="004332E2"/>
    <w:rsid w:val="00436207"/>
    <w:rsid w:val="00446277"/>
    <w:rsid w:val="00470A94"/>
    <w:rsid w:val="0047694E"/>
    <w:rsid w:val="0048010F"/>
    <w:rsid w:val="00492761"/>
    <w:rsid w:val="00495651"/>
    <w:rsid w:val="00495DD4"/>
    <w:rsid w:val="004C43FE"/>
    <w:rsid w:val="004E5A51"/>
    <w:rsid w:val="004E750B"/>
    <w:rsid w:val="004E78A5"/>
    <w:rsid w:val="004E79D0"/>
    <w:rsid w:val="0054577E"/>
    <w:rsid w:val="00552EA8"/>
    <w:rsid w:val="00565414"/>
    <w:rsid w:val="00566C9D"/>
    <w:rsid w:val="005725E2"/>
    <w:rsid w:val="00574C7C"/>
    <w:rsid w:val="005C37BE"/>
    <w:rsid w:val="005C5009"/>
    <w:rsid w:val="005D020F"/>
    <w:rsid w:val="005D1CFA"/>
    <w:rsid w:val="005D64E2"/>
    <w:rsid w:val="005E2AB0"/>
    <w:rsid w:val="005F68D6"/>
    <w:rsid w:val="005F7F69"/>
    <w:rsid w:val="0060220F"/>
    <w:rsid w:val="006055BD"/>
    <w:rsid w:val="0061686E"/>
    <w:rsid w:val="0061713A"/>
    <w:rsid w:val="006176CE"/>
    <w:rsid w:val="006518B4"/>
    <w:rsid w:val="006520C6"/>
    <w:rsid w:val="006613A1"/>
    <w:rsid w:val="00671D73"/>
    <w:rsid w:val="006815BE"/>
    <w:rsid w:val="006D72A6"/>
    <w:rsid w:val="006E2918"/>
    <w:rsid w:val="006F28BA"/>
    <w:rsid w:val="006F535B"/>
    <w:rsid w:val="00703CCF"/>
    <w:rsid w:val="0071154B"/>
    <w:rsid w:val="00720B18"/>
    <w:rsid w:val="0072287F"/>
    <w:rsid w:val="007228B2"/>
    <w:rsid w:val="00726CFE"/>
    <w:rsid w:val="00740F5A"/>
    <w:rsid w:val="00785FE1"/>
    <w:rsid w:val="007B594C"/>
    <w:rsid w:val="007C45ED"/>
    <w:rsid w:val="00802C97"/>
    <w:rsid w:val="00803BCE"/>
    <w:rsid w:val="00805CFE"/>
    <w:rsid w:val="00807745"/>
    <w:rsid w:val="008128B6"/>
    <w:rsid w:val="00813634"/>
    <w:rsid w:val="008264C4"/>
    <w:rsid w:val="008314EA"/>
    <w:rsid w:val="00831BAF"/>
    <w:rsid w:val="00831C5F"/>
    <w:rsid w:val="0083523D"/>
    <w:rsid w:val="00842F73"/>
    <w:rsid w:val="0086330F"/>
    <w:rsid w:val="008929AD"/>
    <w:rsid w:val="008A67F0"/>
    <w:rsid w:val="008C0EB7"/>
    <w:rsid w:val="00912C7A"/>
    <w:rsid w:val="009159F5"/>
    <w:rsid w:val="0094130C"/>
    <w:rsid w:val="00941884"/>
    <w:rsid w:val="00964F1D"/>
    <w:rsid w:val="0097049B"/>
    <w:rsid w:val="0099155F"/>
    <w:rsid w:val="00997199"/>
    <w:rsid w:val="009A0714"/>
    <w:rsid w:val="009C555D"/>
    <w:rsid w:val="009D7975"/>
    <w:rsid w:val="009E40C2"/>
    <w:rsid w:val="009E4AFE"/>
    <w:rsid w:val="009E7BB4"/>
    <w:rsid w:val="009F42BF"/>
    <w:rsid w:val="009F5BD9"/>
    <w:rsid w:val="00A22CE9"/>
    <w:rsid w:val="00A26A2B"/>
    <w:rsid w:val="00A46E19"/>
    <w:rsid w:val="00A479BF"/>
    <w:rsid w:val="00A55A63"/>
    <w:rsid w:val="00A60A52"/>
    <w:rsid w:val="00A61472"/>
    <w:rsid w:val="00A67DC6"/>
    <w:rsid w:val="00A7520E"/>
    <w:rsid w:val="00A93D4D"/>
    <w:rsid w:val="00A952C6"/>
    <w:rsid w:val="00AA2742"/>
    <w:rsid w:val="00AA3B45"/>
    <w:rsid w:val="00AB5374"/>
    <w:rsid w:val="00AF1937"/>
    <w:rsid w:val="00B13EDE"/>
    <w:rsid w:val="00B16300"/>
    <w:rsid w:val="00B21FDE"/>
    <w:rsid w:val="00B35D69"/>
    <w:rsid w:val="00B533D9"/>
    <w:rsid w:val="00B63D39"/>
    <w:rsid w:val="00B72E65"/>
    <w:rsid w:val="00B735B5"/>
    <w:rsid w:val="00B82C40"/>
    <w:rsid w:val="00B83A00"/>
    <w:rsid w:val="00BB5455"/>
    <w:rsid w:val="00BC06FE"/>
    <w:rsid w:val="00BD207D"/>
    <w:rsid w:val="00BE38A4"/>
    <w:rsid w:val="00BF417B"/>
    <w:rsid w:val="00BF5D67"/>
    <w:rsid w:val="00C01561"/>
    <w:rsid w:val="00C042EC"/>
    <w:rsid w:val="00C050FC"/>
    <w:rsid w:val="00C205B3"/>
    <w:rsid w:val="00C31936"/>
    <w:rsid w:val="00C36B6A"/>
    <w:rsid w:val="00C63EF4"/>
    <w:rsid w:val="00C861E5"/>
    <w:rsid w:val="00CA1FD9"/>
    <w:rsid w:val="00CB5BD6"/>
    <w:rsid w:val="00CC3229"/>
    <w:rsid w:val="00CE566B"/>
    <w:rsid w:val="00D54398"/>
    <w:rsid w:val="00D62D69"/>
    <w:rsid w:val="00D74064"/>
    <w:rsid w:val="00D81ECE"/>
    <w:rsid w:val="00DA79D8"/>
    <w:rsid w:val="00DB02C4"/>
    <w:rsid w:val="00DB5031"/>
    <w:rsid w:val="00DC3641"/>
    <w:rsid w:val="00DF4D16"/>
    <w:rsid w:val="00DF5BC9"/>
    <w:rsid w:val="00E20277"/>
    <w:rsid w:val="00E2480F"/>
    <w:rsid w:val="00E40632"/>
    <w:rsid w:val="00E522AC"/>
    <w:rsid w:val="00E52DA5"/>
    <w:rsid w:val="00E53C2D"/>
    <w:rsid w:val="00E56FB5"/>
    <w:rsid w:val="00E57897"/>
    <w:rsid w:val="00E65AC7"/>
    <w:rsid w:val="00E841BA"/>
    <w:rsid w:val="00E936E0"/>
    <w:rsid w:val="00EA5B4F"/>
    <w:rsid w:val="00ED28A3"/>
    <w:rsid w:val="00EE70CB"/>
    <w:rsid w:val="00EF272E"/>
    <w:rsid w:val="00EF5791"/>
    <w:rsid w:val="00EF67B2"/>
    <w:rsid w:val="00F165F2"/>
    <w:rsid w:val="00F23C50"/>
    <w:rsid w:val="00F24E25"/>
    <w:rsid w:val="00F258EC"/>
    <w:rsid w:val="00F53454"/>
    <w:rsid w:val="00F90E7B"/>
    <w:rsid w:val="00FA48A7"/>
    <w:rsid w:val="00FA6D9B"/>
    <w:rsid w:val="00FB27B8"/>
    <w:rsid w:val="00FB549A"/>
    <w:rsid w:val="00FC0D17"/>
    <w:rsid w:val="00FC0F9F"/>
    <w:rsid w:val="00FC1A96"/>
    <w:rsid w:val="00FC5A56"/>
    <w:rsid w:val="00FD712E"/>
    <w:rsid w:val="00FE4DA3"/>
    <w:rsid w:val="00FF5D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cf0c6"/>
    </o:shapedefaults>
    <o:shapelayout v:ext="edit">
      <o:idmap v:ext="edit" data="1"/>
    </o:shapelayout>
  </w:shapeDefaults>
  <w:decimalSymbol w:val=","/>
  <w:listSeparator w:val=";"/>
  <w14:docId w14:val="49EBF3FE"/>
  <w15:chartTrackingRefBased/>
  <w15:docId w15:val="{162875B3-D96A-4396-B894-44E1B502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155F"/>
    <w:pPr>
      <w:spacing w:after="0" w:line="240" w:lineRule="auto"/>
    </w:pPr>
  </w:style>
  <w:style w:type="paragraph" w:styleId="FootnoteText">
    <w:name w:val="footnote text"/>
    <w:basedOn w:val="Normal"/>
    <w:link w:val="FootnoteTextChar"/>
    <w:uiPriority w:val="99"/>
    <w:semiHidden/>
    <w:unhideWhenUsed/>
    <w:rsid w:val="00DF5B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5BC9"/>
    <w:rPr>
      <w:sz w:val="20"/>
      <w:szCs w:val="20"/>
    </w:rPr>
  </w:style>
  <w:style w:type="character" w:styleId="FootnoteReference">
    <w:name w:val="footnote reference"/>
    <w:basedOn w:val="DefaultParagraphFont"/>
    <w:uiPriority w:val="99"/>
    <w:semiHidden/>
    <w:unhideWhenUsed/>
    <w:rsid w:val="00DF5BC9"/>
    <w:rPr>
      <w:vertAlign w:val="superscript"/>
    </w:rPr>
  </w:style>
  <w:style w:type="table" w:styleId="TableGrid">
    <w:name w:val="Table Grid"/>
    <w:basedOn w:val="TableNormal"/>
    <w:uiPriority w:val="39"/>
    <w:rsid w:val="00D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67F0"/>
    <w:rPr>
      <w:color w:val="F28943" w:themeColor="hyperlink"/>
      <w:u w:val="single"/>
    </w:rPr>
  </w:style>
  <w:style w:type="character" w:customStyle="1" w:styleId="UnresolvedMention">
    <w:name w:val="Unresolved Mention"/>
    <w:basedOn w:val="DefaultParagraphFont"/>
    <w:uiPriority w:val="99"/>
    <w:semiHidden/>
    <w:unhideWhenUsed/>
    <w:rsid w:val="008A67F0"/>
    <w:rPr>
      <w:color w:val="605E5C"/>
      <w:shd w:val="clear" w:color="auto" w:fill="E1DFDD"/>
    </w:rPr>
  </w:style>
  <w:style w:type="character" w:styleId="FollowedHyperlink">
    <w:name w:val="FollowedHyperlink"/>
    <w:basedOn w:val="DefaultParagraphFont"/>
    <w:uiPriority w:val="99"/>
    <w:semiHidden/>
    <w:unhideWhenUsed/>
    <w:rsid w:val="00BE38A4"/>
    <w:rPr>
      <w:color w:val="F1B76C" w:themeColor="followedHyperlink"/>
      <w:u w:val="single"/>
    </w:rPr>
  </w:style>
  <w:style w:type="character" w:styleId="CommentReference">
    <w:name w:val="annotation reference"/>
    <w:basedOn w:val="DefaultParagraphFont"/>
    <w:uiPriority w:val="99"/>
    <w:semiHidden/>
    <w:unhideWhenUsed/>
    <w:rsid w:val="00BF5D67"/>
    <w:rPr>
      <w:sz w:val="16"/>
      <w:szCs w:val="16"/>
    </w:rPr>
  </w:style>
  <w:style w:type="paragraph" w:styleId="CommentText">
    <w:name w:val="annotation text"/>
    <w:basedOn w:val="Normal"/>
    <w:link w:val="CommentTextChar"/>
    <w:uiPriority w:val="99"/>
    <w:semiHidden/>
    <w:unhideWhenUsed/>
    <w:rsid w:val="00BF5D67"/>
    <w:pPr>
      <w:spacing w:line="240" w:lineRule="auto"/>
    </w:pPr>
    <w:rPr>
      <w:sz w:val="20"/>
      <w:szCs w:val="20"/>
    </w:rPr>
  </w:style>
  <w:style w:type="character" w:customStyle="1" w:styleId="CommentTextChar">
    <w:name w:val="Comment Text Char"/>
    <w:basedOn w:val="DefaultParagraphFont"/>
    <w:link w:val="CommentText"/>
    <w:uiPriority w:val="99"/>
    <w:semiHidden/>
    <w:rsid w:val="00BF5D67"/>
    <w:rPr>
      <w:sz w:val="20"/>
      <w:szCs w:val="20"/>
    </w:rPr>
  </w:style>
  <w:style w:type="paragraph" w:styleId="CommentSubject">
    <w:name w:val="annotation subject"/>
    <w:basedOn w:val="CommentText"/>
    <w:next w:val="CommentText"/>
    <w:link w:val="CommentSubjectChar"/>
    <w:uiPriority w:val="99"/>
    <w:semiHidden/>
    <w:unhideWhenUsed/>
    <w:rsid w:val="00BF5D67"/>
    <w:rPr>
      <w:b/>
      <w:bCs/>
    </w:rPr>
  </w:style>
  <w:style w:type="character" w:customStyle="1" w:styleId="CommentSubjectChar">
    <w:name w:val="Comment Subject Char"/>
    <w:basedOn w:val="CommentTextChar"/>
    <w:link w:val="CommentSubject"/>
    <w:uiPriority w:val="99"/>
    <w:semiHidden/>
    <w:rsid w:val="00BF5D67"/>
    <w:rPr>
      <w:b/>
      <w:bCs/>
      <w:sz w:val="20"/>
      <w:szCs w:val="20"/>
    </w:rPr>
  </w:style>
  <w:style w:type="paragraph" w:styleId="BalloonText">
    <w:name w:val="Balloon Text"/>
    <w:basedOn w:val="Normal"/>
    <w:link w:val="BalloonTextChar"/>
    <w:uiPriority w:val="99"/>
    <w:semiHidden/>
    <w:unhideWhenUsed/>
    <w:rsid w:val="00BF5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D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711710">
      <w:bodyDiv w:val="1"/>
      <w:marLeft w:val="0"/>
      <w:marRight w:val="0"/>
      <w:marTop w:val="0"/>
      <w:marBottom w:val="0"/>
      <w:divBdr>
        <w:top w:val="none" w:sz="0" w:space="0" w:color="auto"/>
        <w:left w:val="none" w:sz="0" w:space="0" w:color="auto"/>
        <w:bottom w:val="none" w:sz="0" w:space="0" w:color="auto"/>
        <w:right w:val="none" w:sz="0" w:space="0" w:color="auto"/>
      </w:divBdr>
    </w:div>
    <w:div w:id="39409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wikisource.org/wiki/Uredba_o_banovini_Hrvatskoj"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s://upload.wikimedia.org/wikipedia/commons/transcoded/a/a7/Macekovo_obracanje1940.ogv/Macekovo_obracanje1940.ogv.240p.vp9.webm" TargetMode="External"/><Relationship Id="rId12" Type="http://schemas.openxmlformats.org/officeDocument/2006/relationships/hyperlink" Target="https://www.matica.hr/hr/428/povijest-i-povjesnica-pravo-i-pravda-23766/"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hr.wikisource.org/wiki/Uredba_o_banovini_Hrvatsko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tica.hr/hr/428/povijest-i-povjesnica-pravo-i-pravda-23766/" TargetMode="External"/><Relationship Id="rId14" Type="http://schemas.openxmlformats.org/officeDocument/2006/relationships/image" Target="media/image3.png"/></Relationships>
</file>

<file path=word/theme/theme1.xml><?xml version="1.0" encoding="utf-8"?>
<a:theme xmlns:a="http://schemas.openxmlformats.org/drawingml/2006/main" name="Berlin">
  <a:themeElements>
    <a:clrScheme name="Custom 1">
      <a:dk1>
        <a:srgbClr val="7F7F7F"/>
      </a:dk1>
      <a:lt1>
        <a:sysClr val="window" lastClr="FFFFFF"/>
      </a:lt1>
      <a:dk2>
        <a:srgbClr val="363D46"/>
      </a:dk2>
      <a:lt2>
        <a:srgbClr val="EBEBEB"/>
      </a:lt2>
      <a:accent1>
        <a:srgbClr val="6F6F6F"/>
      </a:accent1>
      <a:accent2>
        <a:srgbClr val="BFBFA5"/>
      </a:accent2>
      <a:accent3>
        <a:srgbClr val="DCD084"/>
      </a:accent3>
      <a:accent4>
        <a:srgbClr val="E7BF5F"/>
      </a:accent4>
      <a:accent5>
        <a:srgbClr val="E9A039"/>
      </a:accent5>
      <a:accent6>
        <a:srgbClr val="CF7133"/>
      </a:accent6>
      <a:hlink>
        <a:srgbClr val="F28943"/>
      </a:hlink>
      <a:folHlink>
        <a:srgbClr val="F1B76C"/>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35C97-886A-413E-A334-DFF821730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1780</TotalTime>
  <Pages>1</Pages>
  <Words>2985</Words>
  <Characters>17020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Sačić</dc:creator>
  <cp:keywords/>
  <dc:description/>
  <cp:lastModifiedBy>Irena</cp:lastModifiedBy>
  <cp:revision>57</cp:revision>
  <dcterms:created xsi:type="dcterms:W3CDTF">2021-07-10T14:37:00Z</dcterms:created>
  <dcterms:modified xsi:type="dcterms:W3CDTF">2023-11-01T15:08:00Z</dcterms:modified>
</cp:coreProperties>
</file>